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jpeg" ContentType="image/jpeg"/>
  <Override PartName="/word/media/image5.png" ContentType="image/png"/>
  <Override PartName="/word/media/image4.png" ContentType="image/png"/>
  <Override PartName="/word/media/image6.png" ContentType="image/png"/>
  <Override PartName="/word/media/image8.jpeg" ContentType="image/jpeg"/>
  <Override PartName="/word/media/image7.png" ContentType="image/png"/>
  <Override PartName="/word/media/image9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"/>
        <w:overflowPunct w:val="true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4" wp14:anchorId="1E7EC8BF">
                <wp:simplePos x="0" y="0"/>
                <wp:positionH relativeFrom="page">
                  <wp:posOffset>0</wp:posOffset>
                </wp:positionH>
                <wp:positionV relativeFrom="paragraph">
                  <wp:posOffset>-635</wp:posOffset>
                </wp:positionV>
                <wp:extent cx="7559675" cy="1265555"/>
                <wp:effectExtent l="0" t="0" r="0" b="0"/>
                <wp:wrapNone/>
                <wp:docPr id="1" name="Freeform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40" cy="1265400"/>
                        </a:xfrm>
                        <a:custGeom>
                          <a:avLst/>
                          <a:gdLst>
                            <a:gd name="textAreaLeft" fmla="*/ 0 w 4285800"/>
                            <a:gd name="textAreaRight" fmla="*/ 4286160 w 4285800"/>
                            <a:gd name="textAreaTop" fmla="*/ 0 h 717480"/>
                            <a:gd name="textAreaBottom" fmla="*/ 717840 h 717480"/>
                          </a:gdLst>
                          <a:ahLst/>
                          <a:rect l="textAreaLeft" t="textAreaTop" r="textAreaRight" b="textAreaBottom"/>
                          <a:pathLst>
                            <a:path w="11905" h="1993">
                              <a:moveTo>
                                <a:pt x="11905" y="0"/>
                              </a:moveTo>
                              <a:lnTo>
                                <a:pt x="0" y="0"/>
                              </a:lnTo>
                              <a:lnTo>
                                <a:pt x="0" y="1993"/>
                              </a:lnTo>
                              <a:lnTo>
                                <a:pt x="11905" y="1993"/>
                              </a:lnTo>
                              <a:lnTo>
                                <a:pt x="119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e5f6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BodyText"/>
        <w:overflowPunct w:val="true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</w:r>
    </w:p>
    <w:p>
      <w:pPr>
        <w:pStyle w:val="BodyText"/>
        <w:overflowPunct w:val="true"/>
        <w:rPr>
          <w:rFonts w:ascii="Times New Roman" w:hAnsi="Times New Roman" w:cs="Times New Roman"/>
          <w:sz w:val="20"/>
          <w:szCs w:val="20"/>
        </w:rPr>
      </w:pPr>
      <w:r>
        <w:rPr>
          <w:rFonts w:cs="Times New Roman" w:ascii="Times New Roman" w:hAnsi="Times New Roman"/>
          <w:sz w:val="20"/>
          <w:szCs w:val="20"/>
        </w:rPr>
      </w:r>
    </w:p>
    <w:p>
      <w:pPr>
        <w:pStyle w:val="BodyText"/>
        <w:overflowPunct w:val="true"/>
        <w:spacing w:before="7" w:after="0"/>
        <w:rPr>
          <w:rFonts w:ascii="Times New Roman" w:hAnsi="Times New Roman" w:cs="Times New Roman"/>
          <w:sz w:val="27"/>
          <w:szCs w:val="27"/>
        </w:rPr>
      </w:pPr>
      <w:r>
        <w:rPr>
          <w:rFonts w:cs="Times New Roman" w:ascii="Times New Roman" w:hAnsi="Times New Roman"/>
          <w:sz w:val="27"/>
          <w:szCs w:val="27"/>
        </w:rPr>
        <mc:AlternateContent>
          <mc:Choice Requires="wps">
            <w:drawing>
              <wp:anchor behindDoc="1" distT="0" distB="0" distL="0" distR="0" simplePos="0" locked="0" layoutInCell="0" allowOverlap="1" relativeHeight="18" wp14:anchorId="20DA0484">
                <wp:simplePos x="0" y="0"/>
                <wp:positionH relativeFrom="page">
                  <wp:posOffset>719455</wp:posOffset>
                </wp:positionH>
                <wp:positionV relativeFrom="paragraph">
                  <wp:posOffset>153035</wp:posOffset>
                </wp:positionV>
                <wp:extent cx="1374775" cy="1436370"/>
                <wp:effectExtent l="0" t="0" r="0" b="0"/>
                <wp:wrapNone/>
                <wp:docPr id="2" name="Freeform 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4840" cy="1436400"/>
                        </a:xfrm>
                        <a:custGeom>
                          <a:avLst/>
                          <a:gdLst>
                            <a:gd name="textAreaLeft" fmla="*/ 0 w 779400"/>
                            <a:gd name="textAreaRight" fmla="*/ 779760 w 779400"/>
                            <a:gd name="textAreaTop" fmla="*/ 0 h 814320"/>
                            <a:gd name="textAreaBottom" fmla="*/ 814680 h 814320"/>
                          </a:gdLst>
                          <a:ahLst/>
                          <a:rect l="textAreaLeft" t="textAreaTop" r="textAreaRight" b="textAreaBottom"/>
                          <a:pathLst>
                            <a:path w="2165" h="2262">
                              <a:moveTo>
                                <a:pt x="2165" y="0"/>
                              </a:moveTo>
                              <a:lnTo>
                                <a:pt x="0" y="0"/>
                              </a:lnTo>
                              <a:lnTo>
                                <a:pt x="0" y="2262"/>
                              </a:lnTo>
                              <a:lnTo>
                                <a:pt x="2165" y="2262"/>
                              </a:lnTo>
                              <a:lnTo>
                                <a:pt x="21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" wp14:anchorId="0874B0C9">
                <wp:simplePos x="0" y="0"/>
                <wp:positionH relativeFrom="page">
                  <wp:posOffset>755650</wp:posOffset>
                </wp:positionH>
                <wp:positionV relativeFrom="paragraph">
                  <wp:posOffset>191770</wp:posOffset>
                </wp:positionV>
                <wp:extent cx="1301750" cy="633095"/>
                <wp:effectExtent l="0" t="0" r="0" b="0"/>
                <wp:wrapNone/>
                <wp:docPr id="3" name="Freeform 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633240"/>
                        </a:xfrm>
                        <a:custGeom>
                          <a:avLst/>
                          <a:gdLst>
                            <a:gd name="textAreaLeft" fmla="*/ 0 w 738000"/>
                            <a:gd name="textAreaRight" fmla="*/ 738360 w 738000"/>
                            <a:gd name="textAreaTop" fmla="*/ 0 h 358920"/>
                            <a:gd name="textAreaBottom" fmla="*/ 359280 h 358920"/>
                          </a:gdLst>
                          <a:ahLst/>
                          <a:rect l="textAreaLeft" t="textAreaTop" r="textAreaRight" b="textAreaBottom"/>
                          <a:pathLst>
                            <a:path w="2050" h="997">
                              <a:moveTo>
                                <a:pt x="2050" y="0"/>
                              </a:moveTo>
                              <a:lnTo>
                                <a:pt x="0" y="0"/>
                              </a:lnTo>
                              <a:lnTo>
                                <a:pt x="0" y="997"/>
                              </a:lnTo>
                              <a:lnTo>
                                <a:pt x="2050" y="997"/>
                              </a:lnTo>
                              <a:lnTo>
                                <a:pt x="20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79c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BodyText"/>
        <w:tabs>
          <w:tab w:val="clear" w:pos="720"/>
          <w:tab w:val="left" w:pos="2131" w:leader="none"/>
        </w:tabs>
        <w:overflowPunct w:val="true"/>
        <w:spacing w:before="56" w:after="0"/>
        <w:ind w:right="385"/>
        <w:jc w:val="right"/>
        <w:rPr>
          <w:color w:val="FFFFFF"/>
          <w:w w:val="105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0" wp14:anchorId="6FCCC3C5">
                <wp:simplePos x="0" y="0"/>
                <wp:positionH relativeFrom="page">
                  <wp:posOffset>840105</wp:posOffset>
                </wp:positionH>
                <wp:positionV relativeFrom="paragraph">
                  <wp:posOffset>40640</wp:posOffset>
                </wp:positionV>
                <wp:extent cx="525780" cy="525780"/>
                <wp:effectExtent l="6350" t="6350" r="6985" b="6985"/>
                <wp:wrapNone/>
                <wp:docPr id="4" name="Freeform 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960" cy="525960"/>
                        </a:xfrm>
                        <a:custGeom>
                          <a:avLst/>
                          <a:gdLst>
                            <a:gd name="textAreaLeft" fmla="*/ 0 w 298080"/>
                            <a:gd name="textAreaRight" fmla="*/ 298440 w 298080"/>
                            <a:gd name="textAreaTop" fmla="*/ 0 h 298080"/>
                            <a:gd name="textAreaBottom" fmla="*/ 298440 h 298080"/>
                          </a:gdLst>
                          <a:ahLst/>
                          <a:rect l="textAreaLeft" t="textAreaTop" r="textAreaRight" b="textAreaBottom"/>
                          <a:pathLst>
                            <a:path w="828" h="828">
                              <a:moveTo>
                                <a:pt x="0" y="414"/>
                              </a:moveTo>
                              <a:lnTo>
                                <a:pt x="6" y="339"/>
                              </a:lnTo>
                              <a:lnTo>
                                <a:pt x="25" y="269"/>
                              </a:lnTo>
                              <a:lnTo>
                                <a:pt x="56" y="205"/>
                              </a:lnTo>
                              <a:lnTo>
                                <a:pt x="97" y="147"/>
                              </a:lnTo>
                              <a:lnTo>
                                <a:pt x="147" y="97"/>
                              </a:lnTo>
                              <a:lnTo>
                                <a:pt x="205" y="56"/>
                              </a:lnTo>
                              <a:lnTo>
                                <a:pt x="269" y="25"/>
                              </a:lnTo>
                              <a:lnTo>
                                <a:pt x="339" y="6"/>
                              </a:lnTo>
                              <a:lnTo>
                                <a:pt x="414" y="0"/>
                              </a:lnTo>
                              <a:lnTo>
                                <a:pt x="488" y="6"/>
                              </a:lnTo>
                              <a:lnTo>
                                <a:pt x="558" y="25"/>
                              </a:lnTo>
                              <a:lnTo>
                                <a:pt x="623" y="56"/>
                              </a:lnTo>
                              <a:lnTo>
                                <a:pt x="681" y="97"/>
                              </a:lnTo>
                              <a:lnTo>
                                <a:pt x="731" y="147"/>
                              </a:lnTo>
                              <a:lnTo>
                                <a:pt x="771" y="205"/>
                              </a:lnTo>
                              <a:lnTo>
                                <a:pt x="802" y="269"/>
                              </a:lnTo>
                              <a:lnTo>
                                <a:pt x="821" y="339"/>
                              </a:lnTo>
                              <a:lnTo>
                                <a:pt x="828" y="414"/>
                              </a:lnTo>
                              <a:lnTo>
                                <a:pt x="821" y="488"/>
                              </a:lnTo>
                              <a:lnTo>
                                <a:pt x="802" y="558"/>
                              </a:lnTo>
                              <a:lnTo>
                                <a:pt x="771" y="623"/>
                              </a:lnTo>
                              <a:lnTo>
                                <a:pt x="731" y="681"/>
                              </a:lnTo>
                              <a:lnTo>
                                <a:pt x="681" y="731"/>
                              </a:lnTo>
                              <a:lnTo>
                                <a:pt x="623" y="771"/>
                              </a:lnTo>
                              <a:lnTo>
                                <a:pt x="558" y="802"/>
                              </a:lnTo>
                              <a:lnTo>
                                <a:pt x="488" y="821"/>
                              </a:lnTo>
                              <a:lnTo>
                                <a:pt x="414" y="828"/>
                              </a:lnTo>
                              <a:lnTo>
                                <a:pt x="339" y="821"/>
                              </a:lnTo>
                              <a:lnTo>
                                <a:pt x="269" y="802"/>
                              </a:lnTo>
                              <a:lnTo>
                                <a:pt x="205" y="771"/>
                              </a:lnTo>
                              <a:lnTo>
                                <a:pt x="147" y="731"/>
                              </a:lnTo>
                              <a:lnTo>
                                <a:pt x="97" y="681"/>
                              </a:lnTo>
                              <a:lnTo>
                                <a:pt x="56" y="623"/>
                              </a:lnTo>
                              <a:lnTo>
                                <a:pt x="25" y="558"/>
                              </a:lnTo>
                              <a:lnTo>
                                <a:pt x="6" y="488"/>
                              </a:lnTo>
                              <a:lnTo>
                                <a:pt x="0" y="414"/>
                              </a:lnTo>
                              <a:close/>
                            </a:path>
                          </a:pathLst>
                        </a:custGeom>
                        <a:noFill/>
                        <a:ln w="12509">
                          <a:solidFill>
                            <a:srgbClr val="ffffff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g">
            <w:drawing>
              <wp:anchor behindDoc="1" distT="0" distB="0" distL="0" distR="0" simplePos="0" locked="0" layoutInCell="1" allowOverlap="1" relativeHeight="21" wp14:anchorId="3833D90A">
                <wp:simplePos x="0" y="0"/>
                <wp:positionH relativeFrom="column">
                  <wp:posOffset>919480</wp:posOffset>
                </wp:positionH>
                <wp:positionV relativeFrom="paragraph">
                  <wp:posOffset>100965</wp:posOffset>
                </wp:positionV>
                <wp:extent cx="365760" cy="358140"/>
                <wp:effectExtent l="0" t="0" r="0" b="0"/>
                <wp:wrapNone/>
                <wp:docPr id="5" name="Group 13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" cy="358200"/>
                          <a:chOff x="0" y="0"/>
                          <a:chExt cx="365760" cy="358200"/>
                        </a:xfrm>
                      </wpg:grpSpPr>
                      <wps:wsp>
                        <wps:cNvPr id="6" name="Freeform 14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77" y="373"/>
                                </a:moveTo>
                                <a:lnTo>
                                  <a:pt x="55" y="373"/>
                                </a:lnTo>
                                <a:lnTo>
                                  <a:pt x="76" y="470"/>
                                </a:lnTo>
                                <a:lnTo>
                                  <a:pt x="59" y="502"/>
                                </a:lnTo>
                                <a:lnTo>
                                  <a:pt x="32" y="533"/>
                                </a:lnTo>
                                <a:lnTo>
                                  <a:pt x="0" y="547"/>
                                </a:lnTo>
                                <a:lnTo>
                                  <a:pt x="0" y="563"/>
                                </a:lnTo>
                                <a:lnTo>
                                  <a:pt x="164" y="563"/>
                                </a:lnTo>
                                <a:lnTo>
                                  <a:pt x="164" y="547"/>
                                </a:lnTo>
                                <a:lnTo>
                                  <a:pt x="143" y="545"/>
                                </a:lnTo>
                                <a:lnTo>
                                  <a:pt x="125" y="539"/>
                                </a:lnTo>
                                <a:lnTo>
                                  <a:pt x="112" y="529"/>
                                </a:lnTo>
                                <a:lnTo>
                                  <a:pt x="107" y="512"/>
                                </a:lnTo>
                                <a:lnTo>
                                  <a:pt x="111" y="499"/>
                                </a:lnTo>
                                <a:lnTo>
                                  <a:pt x="121" y="488"/>
                                </a:lnTo>
                                <a:lnTo>
                                  <a:pt x="382" y="488"/>
                                </a:lnTo>
                                <a:lnTo>
                                  <a:pt x="393" y="483"/>
                                </a:lnTo>
                                <a:lnTo>
                                  <a:pt x="269" y="483"/>
                                </a:lnTo>
                                <a:lnTo>
                                  <a:pt x="202" y="474"/>
                                </a:lnTo>
                                <a:lnTo>
                                  <a:pt x="147" y="450"/>
                                </a:lnTo>
                                <a:lnTo>
                                  <a:pt x="132" y="437"/>
                                </a:lnTo>
                                <a:lnTo>
                                  <a:pt x="143" y="410"/>
                                </a:lnTo>
                                <a:lnTo>
                                  <a:pt x="102" y="410"/>
                                </a:lnTo>
                                <a:lnTo>
                                  <a:pt x="77" y="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7" name="Freeform 15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501" y="476"/>
                                </a:moveTo>
                                <a:lnTo>
                                  <a:pt x="409" y="476"/>
                                </a:lnTo>
                                <a:lnTo>
                                  <a:pt x="418" y="499"/>
                                </a:lnTo>
                                <a:lnTo>
                                  <a:pt x="420" y="527"/>
                                </a:lnTo>
                                <a:lnTo>
                                  <a:pt x="403" y="541"/>
                                </a:lnTo>
                                <a:lnTo>
                                  <a:pt x="363" y="547"/>
                                </a:lnTo>
                                <a:lnTo>
                                  <a:pt x="363" y="563"/>
                                </a:lnTo>
                                <a:lnTo>
                                  <a:pt x="576" y="563"/>
                                </a:lnTo>
                                <a:lnTo>
                                  <a:pt x="576" y="547"/>
                                </a:lnTo>
                                <a:lnTo>
                                  <a:pt x="546" y="540"/>
                                </a:lnTo>
                                <a:lnTo>
                                  <a:pt x="523" y="520"/>
                                </a:lnTo>
                                <a:lnTo>
                                  <a:pt x="508" y="492"/>
                                </a:lnTo>
                                <a:lnTo>
                                  <a:pt x="501" y="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8" name="Freeform 16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382" y="488"/>
                                </a:moveTo>
                                <a:lnTo>
                                  <a:pt x="121" y="488"/>
                                </a:lnTo>
                                <a:lnTo>
                                  <a:pt x="157" y="490"/>
                                </a:lnTo>
                                <a:lnTo>
                                  <a:pt x="210" y="501"/>
                                </a:lnTo>
                                <a:lnTo>
                                  <a:pt x="277" y="507"/>
                                </a:lnTo>
                                <a:lnTo>
                                  <a:pt x="361" y="497"/>
                                </a:lnTo>
                                <a:lnTo>
                                  <a:pt x="382" y="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9" name="Freeform 17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378" y="194"/>
                                </a:moveTo>
                                <a:lnTo>
                                  <a:pt x="378" y="426"/>
                                </a:lnTo>
                                <a:lnTo>
                                  <a:pt x="358" y="455"/>
                                </a:lnTo>
                                <a:lnTo>
                                  <a:pt x="321" y="476"/>
                                </a:lnTo>
                                <a:lnTo>
                                  <a:pt x="269" y="483"/>
                                </a:lnTo>
                                <a:lnTo>
                                  <a:pt x="393" y="483"/>
                                </a:lnTo>
                                <a:lnTo>
                                  <a:pt x="409" y="476"/>
                                </a:lnTo>
                                <a:lnTo>
                                  <a:pt x="501" y="476"/>
                                </a:lnTo>
                                <a:lnTo>
                                  <a:pt x="469" y="405"/>
                                </a:lnTo>
                                <a:lnTo>
                                  <a:pt x="473" y="393"/>
                                </a:lnTo>
                                <a:lnTo>
                                  <a:pt x="458" y="345"/>
                                </a:lnTo>
                                <a:lnTo>
                                  <a:pt x="435" y="325"/>
                                </a:lnTo>
                                <a:lnTo>
                                  <a:pt x="378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0" name="Freeform 18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378" y="288"/>
                                </a:moveTo>
                                <a:lnTo>
                                  <a:pt x="192" y="288"/>
                                </a:lnTo>
                                <a:lnTo>
                                  <a:pt x="214" y="298"/>
                                </a:lnTo>
                                <a:lnTo>
                                  <a:pt x="282" y="324"/>
                                </a:lnTo>
                                <a:lnTo>
                                  <a:pt x="340" y="354"/>
                                </a:lnTo>
                                <a:lnTo>
                                  <a:pt x="374" y="391"/>
                                </a:lnTo>
                                <a:lnTo>
                                  <a:pt x="375" y="393"/>
                                </a:lnTo>
                                <a:lnTo>
                                  <a:pt x="378" y="426"/>
                                </a:lnTo>
                                <a:lnTo>
                                  <a:pt x="378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1" name="Freeform 19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230" y="79"/>
                                </a:moveTo>
                                <a:lnTo>
                                  <a:pt x="183" y="85"/>
                                </a:lnTo>
                                <a:lnTo>
                                  <a:pt x="130" y="106"/>
                                </a:lnTo>
                                <a:lnTo>
                                  <a:pt x="95" y="139"/>
                                </a:lnTo>
                                <a:lnTo>
                                  <a:pt x="82" y="181"/>
                                </a:lnTo>
                                <a:lnTo>
                                  <a:pt x="101" y="232"/>
                                </a:lnTo>
                                <a:lnTo>
                                  <a:pt x="150" y="269"/>
                                </a:lnTo>
                                <a:lnTo>
                                  <a:pt x="160" y="274"/>
                                </a:lnTo>
                                <a:lnTo>
                                  <a:pt x="106" y="401"/>
                                </a:lnTo>
                                <a:lnTo>
                                  <a:pt x="102" y="410"/>
                                </a:lnTo>
                                <a:lnTo>
                                  <a:pt x="143" y="410"/>
                                </a:lnTo>
                                <a:lnTo>
                                  <a:pt x="158" y="370"/>
                                </a:lnTo>
                                <a:lnTo>
                                  <a:pt x="192" y="288"/>
                                </a:lnTo>
                                <a:lnTo>
                                  <a:pt x="378" y="288"/>
                                </a:lnTo>
                                <a:lnTo>
                                  <a:pt x="378" y="265"/>
                                </a:lnTo>
                                <a:lnTo>
                                  <a:pt x="321" y="265"/>
                                </a:lnTo>
                                <a:lnTo>
                                  <a:pt x="261" y="241"/>
                                </a:lnTo>
                                <a:lnTo>
                                  <a:pt x="229" y="227"/>
                                </a:lnTo>
                                <a:lnTo>
                                  <a:pt x="220" y="222"/>
                                </a:lnTo>
                                <a:lnTo>
                                  <a:pt x="228" y="203"/>
                                </a:lnTo>
                                <a:lnTo>
                                  <a:pt x="189" y="203"/>
                                </a:lnTo>
                                <a:lnTo>
                                  <a:pt x="172" y="188"/>
                                </a:lnTo>
                                <a:lnTo>
                                  <a:pt x="162" y="163"/>
                                </a:lnTo>
                                <a:lnTo>
                                  <a:pt x="170" y="137"/>
                                </a:lnTo>
                                <a:lnTo>
                                  <a:pt x="190" y="118"/>
                                </a:lnTo>
                                <a:lnTo>
                                  <a:pt x="221" y="107"/>
                                </a:lnTo>
                                <a:lnTo>
                                  <a:pt x="230" y="106"/>
                                </a:lnTo>
                                <a:lnTo>
                                  <a:pt x="230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2" name="Freeform 20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321" y="122"/>
                                </a:moveTo>
                                <a:lnTo>
                                  <a:pt x="260" y="122"/>
                                </a:lnTo>
                                <a:lnTo>
                                  <a:pt x="321" y="265"/>
                                </a:lnTo>
                                <a:lnTo>
                                  <a:pt x="321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3" name="Freeform 21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321" y="64"/>
                                </a:moveTo>
                                <a:lnTo>
                                  <a:pt x="321" y="265"/>
                                </a:lnTo>
                                <a:lnTo>
                                  <a:pt x="378" y="265"/>
                                </a:lnTo>
                                <a:lnTo>
                                  <a:pt x="378" y="194"/>
                                </a:lnTo>
                                <a:lnTo>
                                  <a:pt x="348" y="124"/>
                                </a:lnTo>
                                <a:lnTo>
                                  <a:pt x="440" y="124"/>
                                </a:lnTo>
                                <a:lnTo>
                                  <a:pt x="436" y="97"/>
                                </a:lnTo>
                                <a:lnTo>
                                  <a:pt x="391" y="97"/>
                                </a:lnTo>
                                <a:lnTo>
                                  <a:pt x="358" y="95"/>
                                </a:lnTo>
                                <a:lnTo>
                                  <a:pt x="331" y="89"/>
                                </a:lnTo>
                                <a:lnTo>
                                  <a:pt x="321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4" name="Freeform 22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440" y="124"/>
                                </a:moveTo>
                                <a:lnTo>
                                  <a:pt x="348" y="124"/>
                                </a:lnTo>
                                <a:lnTo>
                                  <a:pt x="369" y="135"/>
                                </a:lnTo>
                                <a:lnTo>
                                  <a:pt x="406" y="169"/>
                                </a:lnTo>
                                <a:lnTo>
                                  <a:pt x="429" y="210"/>
                                </a:lnTo>
                                <a:lnTo>
                                  <a:pt x="453" y="210"/>
                                </a:lnTo>
                                <a:lnTo>
                                  <a:pt x="440" y="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5" name="Freeform 23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292" y="0"/>
                                </a:moveTo>
                                <a:lnTo>
                                  <a:pt x="275" y="0"/>
                                </a:lnTo>
                                <a:lnTo>
                                  <a:pt x="242" y="78"/>
                                </a:lnTo>
                                <a:lnTo>
                                  <a:pt x="230" y="79"/>
                                </a:lnTo>
                                <a:lnTo>
                                  <a:pt x="230" y="106"/>
                                </a:lnTo>
                                <a:lnTo>
                                  <a:pt x="189" y="203"/>
                                </a:lnTo>
                                <a:lnTo>
                                  <a:pt x="228" y="203"/>
                                </a:lnTo>
                                <a:lnTo>
                                  <a:pt x="260" y="122"/>
                                </a:lnTo>
                                <a:lnTo>
                                  <a:pt x="321" y="122"/>
                                </a:lnTo>
                                <a:lnTo>
                                  <a:pt x="321" y="64"/>
                                </a:lnTo>
                                <a:lnTo>
                                  <a:pt x="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6" name="Freeform 24"/>
                        <wps:cNvSpPr/>
                        <wps:spPr>
                          <a:xfrm>
                            <a:off x="0" y="0"/>
                            <a:ext cx="365760" cy="358200"/>
                          </a:xfrm>
                          <a:custGeom>
                            <a:avLst/>
                            <a:gdLst>
                              <a:gd name="textAreaLeft" fmla="*/ 0 w 207360"/>
                              <a:gd name="textAreaRight" fmla="*/ 207720 w 207360"/>
                              <a:gd name="textAreaTop" fmla="*/ 0 h 203040"/>
                              <a:gd name="textAreaBottom" fmla="*/ 203400 h 203040"/>
                            </a:gdLst>
                            <a:ahLst/>
                            <a:rect l="textAreaLeft" t="textAreaTop" r="textAreaRight" b="textAreaBottom"/>
                            <a:pathLst>
                              <a:path w="576" h="564">
                                <a:moveTo>
                                  <a:pt x="433" y="77"/>
                                </a:moveTo>
                                <a:lnTo>
                                  <a:pt x="413" y="77"/>
                                </a:lnTo>
                                <a:lnTo>
                                  <a:pt x="391" y="97"/>
                                </a:lnTo>
                                <a:lnTo>
                                  <a:pt x="436" y="97"/>
                                </a:lnTo>
                                <a:lnTo>
                                  <a:pt x="433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13" style="position:absolute;margin-left:72.4pt;margin-top:7.95pt;width:28.8pt;height:28.2pt" coordorigin="1448,159" coordsize="576,564"/>
            </w:pict>
          </mc:Fallback>
        </mc:AlternateContent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6036945</wp:posOffset>
            </wp:positionH>
            <wp:positionV relativeFrom="paragraph">
              <wp:posOffset>33655</wp:posOffset>
            </wp:positionV>
            <wp:extent cx="190500" cy="190500"/>
            <wp:effectExtent l="0" t="0" r="0" b="0"/>
            <wp:wrapNone/>
            <wp:docPr id="17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FFFFFF"/>
        </w:rPr>
        <w:t>Tel.</w:t>
      </w:r>
      <w:r>
        <w:rPr>
          <w:color w:val="FFFFFF"/>
        </w:rPr>
        <w:t>01387 254 424</w:t>
        <w:tab/>
      </w:r>
      <w:r>
        <w:rPr>
          <w:color w:val="FFFFFF"/>
          <w:w w:val="105"/>
        </w:rPr>
        <w:t>@Allied_Scotland</w:t>
      </w:r>
    </w:p>
    <w:p>
      <w:pPr>
        <w:pStyle w:val="Heading1"/>
        <w:overflowPunct w:val="true"/>
        <w:spacing w:before="13" w:after="0"/>
        <w:ind w:left="0" w:right="381"/>
        <w:jc w:val="right"/>
        <w:rPr>
          <w:color w:val="FFFFFF"/>
        </w:rPr>
      </w:pPr>
      <w:hyperlink r:id="rId3">
        <w:r>
          <w:rPr>
            <w:color w:val="FFFFFF"/>
          </w:rPr>
          <w:t>www.alliedsurveyorsscotland.com</w:t>
        </w:r>
      </w:hyperlink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3" wp14:anchorId="395CDCB4">
                <wp:simplePos x="0" y="0"/>
                <wp:positionH relativeFrom="page">
                  <wp:posOffset>0</wp:posOffset>
                </wp:positionH>
                <wp:positionV relativeFrom="paragraph">
                  <wp:posOffset>85090</wp:posOffset>
                </wp:positionV>
                <wp:extent cx="7559675" cy="24765"/>
                <wp:effectExtent l="0" t="0" r="0" b="0"/>
                <wp:wrapNone/>
                <wp:docPr id="18" name="Freeform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40" cy="24840"/>
                        </a:xfrm>
                        <a:custGeom>
                          <a:avLst/>
                          <a:gdLst>
                            <a:gd name="textAreaLeft" fmla="*/ 0 w 4285800"/>
                            <a:gd name="textAreaRight" fmla="*/ 4286160 w 4285800"/>
                            <a:gd name="textAreaTop" fmla="*/ 0 h 14040"/>
                            <a:gd name="textAreaBottom" fmla="*/ 14400 h 14040"/>
                          </a:gdLst>
                          <a:ahLst/>
                          <a:rect l="textAreaLeft" t="textAreaTop" r="textAreaRight" b="textAreaBottom"/>
                          <a:pathLst>
                            <a:path w="11905" h="39">
                              <a:moveTo>
                                <a:pt x="0" y="39"/>
                              </a:moveTo>
                              <a:lnTo>
                                <a:pt x="11905" y="39"/>
                              </a:lnTo>
                              <a:lnTo>
                                <a:pt x="11905" y="0"/>
                              </a:lnTo>
                              <a:lnTo>
                                <a:pt x="0" y="0"/>
                              </a:lnTo>
                              <a:lnTo>
                                <a:pt x="0" y="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755650</wp:posOffset>
            </wp:positionH>
            <wp:positionV relativeFrom="paragraph">
              <wp:posOffset>140970</wp:posOffset>
            </wp:positionV>
            <wp:extent cx="1308100" cy="660400"/>
            <wp:effectExtent l="0" t="0" r="0" b="0"/>
            <wp:wrapNone/>
            <wp:docPr id="19" name="Pictur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drawing>
          <wp:anchor behindDoc="0" distT="0" distB="0" distL="114300" distR="114300" simplePos="0" locked="0" layoutInCell="0" allowOverlap="1" relativeHeight="24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6105525" cy="4966335"/>
            <wp:effectExtent l="0" t="0" r="0" b="0"/>
            <wp:wrapSquare wrapText="bothSides"/>
            <wp:docPr id="20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8964" t="7576" r="13889" b="8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96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2" wp14:anchorId="0329FD8D">
                <wp:simplePos x="0" y="0"/>
                <wp:positionH relativeFrom="page">
                  <wp:posOffset>0</wp:posOffset>
                </wp:positionH>
                <wp:positionV relativeFrom="paragraph">
                  <wp:posOffset>126365</wp:posOffset>
                </wp:positionV>
                <wp:extent cx="7559675" cy="635"/>
                <wp:effectExtent l="13335" t="13335" r="12700" b="11430"/>
                <wp:wrapNone/>
                <wp:docPr id="21" name="Freeform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40" cy="720"/>
                        </a:xfrm>
                        <a:custGeom>
                          <a:avLst/>
                          <a:gdLst>
                            <a:gd name="textAreaLeft" fmla="*/ 0 w 4285800"/>
                            <a:gd name="textAreaRight" fmla="*/ 4286160 w 4285800"/>
                            <a:gd name="textAreaTop" fmla="*/ 0 h 360"/>
                            <a:gd name="textAreaBottom" fmla="*/ 720 h 360"/>
                          </a:gdLst>
                          <a:ahLst/>
                          <a:rect l="textAreaLeft" t="textAreaTop" r="textAreaRight" b="textAreaBottom"/>
                          <a:pathLst>
                            <a:path w="11905" h="1">
                              <a:moveTo>
                                <a:pt x="0" y="0"/>
                              </a:moveTo>
                              <a:lnTo>
                                <a:pt x="11905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" wp14:anchorId="5FAF3506">
                <wp:simplePos x="0" y="0"/>
                <wp:positionH relativeFrom="page">
                  <wp:posOffset>0</wp:posOffset>
                </wp:positionH>
                <wp:positionV relativeFrom="paragraph">
                  <wp:posOffset>126365</wp:posOffset>
                </wp:positionV>
                <wp:extent cx="3785870" cy="2465705"/>
                <wp:effectExtent l="12700" t="13335" r="13335" b="12065"/>
                <wp:wrapNone/>
                <wp:docPr id="22" name="Freeform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760" cy="2465640"/>
                        </a:xfrm>
                        <a:custGeom>
                          <a:avLst/>
                          <a:gdLst>
                            <a:gd name="textAreaLeft" fmla="*/ 0 w 2146320"/>
                            <a:gd name="textAreaRight" fmla="*/ 2146680 w 2146320"/>
                            <a:gd name="textAreaTop" fmla="*/ 0 h 1397880"/>
                            <a:gd name="textAreaBottom" fmla="*/ 1398240 h 1397880"/>
                          </a:gdLst>
                          <a:ahLst/>
                          <a:rect l="textAreaLeft" t="textAreaTop" r="textAreaRight" b="textAreaBottom"/>
                          <a:pathLst>
                            <a:path w="5962" h="3883">
                              <a:moveTo>
                                <a:pt x="0" y="3882"/>
                              </a:moveTo>
                              <a:lnTo>
                                <a:pt x="5962" y="3882"/>
                              </a:lnTo>
                              <a:lnTo>
                                <a:pt x="5962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" wp14:anchorId="5F96EB84">
                <wp:simplePos x="0" y="0"/>
                <wp:positionH relativeFrom="page">
                  <wp:posOffset>3773170</wp:posOffset>
                </wp:positionH>
                <wp:positionV relativeFrom="paragraph">
                  <wp:posOffset>126365</wp:posOffset>
                </wp:positionV>
                <wp:extent cx="3786505" cy="2465705"/>
                <wp:effectExtent l="13335" t="13335" r="12700" b="12700"/>
                <wp:wrapNone/>
                <wp:docPr id="23" name="Freeform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6480" cy="2465640"/>
                        </a:xfrm>
                        <a:custGeom>
                          <a:avLst/>
                          <a:gdLst>
                            <a:gd name="textAreaLeft" fmla="*/ 0 w 2146680"/>
                            <a:gd name="textAreaRight" fmla="*/ 2147040 w 2146680"/>
                            <a:gd name="textAreaTop" fmla="*/ 0 h 1397880"/>
                            <a:gd name="textAreaBottom" fmla="*/ 1398240 h 1397880"/>
                          </a:gdLst>
                          <a:ahLst/>
                          <a:rect l="textAreaLeft" t="textAreaTop" r="textAreaRight" b="textAreaBottom"/>
                          <a:pathLst>
                            <a:path w="5963" h="3883">
                              <a:moveTo>
                                <a:pt x="5963" y="0"/>
                              </a:moveTo>
                              <a:lnTo>
                                <a:pt x="0" y="0"/>
                              </a:lnTo>
                              <a:lnTo>
                                <a:pt x="0" y="3883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</w:p>
    <w:p>
      <w:pPr>
        <w:pStyle w:val="BodyText"/>
        <w:overflowPunct w:val="true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mc:AlternateContent>
          <mc:Choice Requires="wps">
            <w:drawing>
              <wp:anchor behindDoc="1" distT="0" distB="0" distL="0" distR="0" simplePos="0" locked="0" layoutInCell="0" allowOverlap="1" relativeHeight="16" wp14:anchorId="00A829A9">
                <wp:simplePos x="0" y="0"/>
                <wp:positionH relativeFrom="page">
                  <wp:posOffset>3773170</wp:posOffset>
                </wp:positionH>
                <wp:positionV relativeFrom="paragraph">
                  <wp:posOffset>111760</wp:posOffset>
                </wp:positionV>
                <wp:extent cx="3786505" cy="635"/>
                <wp:effectExtent l="13335" t="13335" r="12700" b="11430"/>
                <wp:wrapNone/>
                <wp:docPr id="24" name="Freeform 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6480" cy="720"/>
                        </a:xfrm>
                        <a:custGeom>
                          <a:avLst/>
                          <a:gdLst>
                            <a:gd name="textAreaLeft" fmla="*/ 0 w 2146680"/>
                            <a:gd name="textAreaRight" fmla="*/ 2147040 w 2146680"/>
                            <a:gd name="textAreaTop" fmla="*/ 0 h 360"/>
                            <a:gd name="textAreaBottom" fmla="*/ 720 h 360"/>
                          </a:gdLst>
                          <a:ahLst/>
                          <a:rect l="textAreaLeft" t="textAreaTop" r="textAreaRight" b="textAreaBottom"/>
                          <a:pathLst>
                            <a:path w="5963" h="1">
                              <a:moveTo>
                                <a:pt x="0" y="0"/>
                              </a:moveTo>
                              <a:lnTo>
                                <a:pt x="5963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ffffff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BodyText"/>
        <w:overflowPunct w:val="true"/>
        <w:spacing w:before="7" w:after="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</w:r>
    </w:p>
    <w:p>
      <w:pPr>
        <w:pStyle w:val="Title"/>
        <w:tabs>
          <w:tab w:val="clear" w:pos="720"/>
          <w:tab w:val="left" w:pos="5128" w:leader="none"/>
          <w:tab w:val="left" w:pos="11655" w:leader="none"/>
        </w:tabs>
        <w:overflowPunct w:val="true"/>
        <w:jc w:val="left"/>
        <w:rPr>
          <w:color w:val="FFFFFF"/>
        </w:rPr>
      </w:pPr>
      <w:r>
        <w:rPr>
          <w:color w:themeColor="background1" w:val="FFFFFF"/>
          <w:shd w:fill="0079C1" w:val="clear"/>
        </w:rPr>
        <w:t xml:space="preserve">                        </w:t>
      </w:r>
      <w:r>
        <w:rPr>
          <w:color w:themeColor="background1" w:val="FFFFFF"/>
          <w:shd w:fill="0079C1" w:val="clear"/>
        </w:rPr>
        <w:t xml:space="preserve">FOR SALE – PUB AND ABOVE FLAT                                                 </w:t>
      </w:r>
    </w:p>
    <w:p>
      <w:pPr>
        <w:pStyle w:val="BodyText"/>
        <w:overflowPunct w:val="true"/>
        <w:spacing w:before="272" w:after="0"/>
        <w:ind w:left="48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THE BRIG INN, BRIDGE STREET, BRYDEKIRK, DG12 5LR</w:t>
      </w:r>
    </w:p>
    <w:p>
      <w:pPr>
        <w:pStyle w:val="BodyText"/>
        <w:overflowPunct w:val="true"/>
        <w:spacing w:before="1" w:after="0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  <mc:AlternateContent>
          <mc:Choice Requires="wps">
            <w:drawing>
              <wp:anchor behindDoc="0" distT="0" distB="0" distL="0" distR="0" simplePos="0" locked="0" layoutInCell="0" allowOverlap="1" relativeHeight="3" wp14:anchorId="7633707A">
                <wp:simplePos x="0" y="0"/>
                <wp:positionH relativeFrom="page">
                  <wp:posOffset>109220</wp:posOffset>
                </wp:positionH>
                <wp:positionV relativeFrom="paragraph">
                  <wp:posOffset>225425</wp:posOffset>
                </wp:positionV>
                <wp:extent cx="7331075" cy="635"/>
                <wp:effectExtent l="0" t="12700" r="0" b="10795"/>
                <wp:wrapTopAndBottom/>
                <wp:docPr id="25" name="Freeform 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1040" cy="720"/>
                        </a:xfrm>
                        <a:custGeom>
                          <a:avLst/>
                          <a:gdLst>
                            <a:gd name="textAreaLeft" fmla="*/ 0 w 4156200"/>
                            <a:gd name="textAreaRight" fmla="*/ 4156560 w 4156200"/>
                            <a:gd name="textAreaTop" fmla="*/ 0 h 360"/>
                            <a:gd name="textAreaBottom" fmla="*/ 720 h 360"/>
                          </a:gdLst>
                          <a:ahLst/>
                          <a:rect l="textAreaLeft" t="textAreaTop" r="textAreaRight" b="textAreaBottom"/>
                          <a:pathLst>
                            <a:path w="11545" h="1">
                              <a:moveTo>
                                <a:pt x="0" y="0"/>
                              </a:moveTo>
                              <a:lnTo>
                                <a:pt x="11544" y="0"/>
                              </a:lnTo>
                            </a:path>
                          </a:pathLst>
                        </a:custGeom>
                        <a:noFill/>
                        <a:ln w="23400">
                          <a:solidFill>
                            <a:srgbClr val="0079c1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</w:r>
    </w:p>
    <w:p>
      <w:pPr>
        <w:pStyle w:val="BodyText"/>
        <w:overflowPunct w:val="true"/>
        <w:spacing w:before="10" w:after="0"/>
        <w:rPr>
          <w:b/>
          <w:bCs/>
          <w:sz w:val="21"/>
          <w:szCs w:val="21"/>
        </w:rPr>
      </w:pPr>
      <w:r>
        <w:rPr>
          <w:b/>
          <w:bCs/>
          <w:sz w:val="21"/>
          <w:szCs w:val="21"/>
        </w:rPr>
      </w:r>
    </w:p>
    <w:p>
      <w:pPr>
        <w:pStyle w:val="ListParagraph"/>
        <w:tabs>
          <w:tab w:val="clear" w:pos="720"/>
          <w:tab w:val="left" w:pos="4854" w:leader="none"/>
        </w:tabs>
        <w:overflowPunct w:val="true"/>
        <w:spacing w:lineRule="exact" w:line="266"/>
        <w:ind w:hanging="0" w:left="4853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4854" w:leader="none"/>
        </w:tabs>
        <w:overflowPunct w:val="true"/>
        <w:spacing w:lineRule="exact" w:line="266"/>
        <w:rPr/>
      </w:pPr>
      <w:r>
        <w:rPr/>
        <w:t>PUBLIC HOUSE WITH 2 BEDROOM FLAT ABOVE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4854" w:leader="none"/>
        </w:tabs>
        <w:overflowPunct w:val="true"/>
        <w:spacing w:lineRule="exact" w:line="266"/>
        <w:rPr/>
      </w:pPr>
      <w:r>
        <w:rPr/>
        <w:t>SCENIC LOCATION – RIVER VIEWS TO THE BEER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4854" w:leader="none"/>
        </w:tabs>
        <w:overflowPunct w:val="true"/>
        <w:spacing w:lineRule="exact" w:line="266"/>
        <w:rPr/>
      </w:pPr>
      <w:r>
        <w:rPr/>
        <w:t>TIMBER DECKED BEER GARDEN</w:t>
      </w:r>
    </w:p>
    <w:p>
      <w:pPr>
        <w:pStyle w:val="ListParagraph"/>
        <w:numPr>
          <w:ilvl w:val="0"/>
          <w:numId w:val="1"/>
        </w:numPr>
        <w:tabs>
          <w:tab w:val="clear" w:pos="720"/>
          <w:tab w:val="left" w:pos="4854" w:leader="none"/>
        </w:tabs>
        <w:overflowPunct w:val="true"/>
        <w:spacing w:lineRule="exact" w:line="266"/>
        <w:rPr/>
      </w:pPr>
      <w:r>
        <w:rPr/>
        <w:t>CELLAR WITH EXTERNAL ACCESS</w:t>
      </w:r>
    </w:p>
    <w:p>
      <w:pPr>
        <w:pStyle w:val="ListParagraph"/>
        <w:tabs>
          <w:tab w:val="clear" w:pos="720"/>
          <w:tab w:val="left" w:pos="4854" w:leader="none"/>
        </w:tabs>
        <w:overflowPunct w:val="true"/>
        <w:spacing w:lineRule="exact" w:line="266"/>
        <w:ind w:hanging="0" w:left="4853"/>
        <w:rPr>
          <w:sz w:val="22"/>
          <w:szCs w:val="22"/>
        </w:rPr>
      </w:pPr>
      <w:r>
        <w:rPr>
          <w:sz w:val="22"/>
          <w:szCs w:val="22"/>
        </w:rPr>
      </w:r>
    </w:p>
    <w:p>
      <w:pPr>
        <w:pStyle w:val="Normal"/>
        <w:tabs>
          <w:tab w:val="clear" w:pos="720"/>
          <w:tab w:val="left" w:pos="4854" w:leader="none"/>
        </w:tabs>
        <w:overflowPunct w:val="true"/>
        <w:spacing w:lineRule="exact" w:line="267"/>
        <w:rPr/>
      </w:pPr>
      <w:r>
        <w:rPr/>
        <mc:AlternateContent>
          <mc:Choice Requires="wpg">
            <w:drawing>
              <wp:anchor behindDoc="0" distT="0" distB="0" distL="0" distR="0" simplePos="0" locked="0" layoutInCell="0" allowOverlap="1" relativeHeight="4" wp14:anchorId="2E6EDFB9">
                <wp:simplePos x="0" y="0"/>
                <wp:positionH relativeFrom="page">
                  <wp:posOffset>0</wp:posOffset>
                </wp:positionH>
                <wp:positionV relativeFrom="paragraph">
                  <wp:posOffset>323850</wp:posOffset>
                </wp:positionV>
                <wp:extent cx="7559675" cy="781050"/>
                <wp:effectExtent l="0" t="0" r="0" b="0"/>
                <wp:wrapNone/>
                <wp:docPr id="26" name="Group 30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40" cy="781200"/>
                          <a:chOff x="0" y="0"/>
                          <a:chExt cx="7559640" cy="781200"/>
                        </a:xfrm>
                      </wpg:grpSpPr>
                      <wps:wsp>
                        <wps:cNvPr id="27" name="Freeform 31"/>
                        <wps:cNvSpPr/>
                        <wps:spPr>
                          <a:xfrm>
                            <a:off x="0" y="0"/>
                            <a:ext cx="7559640" cy="780480"/>
                          </a:xfrm>
                          <a:custGeom>
                            <a:avLst/>
                            <a:gdLst>
                              <a:gd name="textAreaLeft" fmla="*/ 0 w 4285800"/>
                              <a:gd name="textAreaRight" fmla="*/ 4286160 w 4285800"/>
                              <a:gd name="textAreaTop" fmla="*/ 0 h 442440"/>
                              <a:gd name="textAreaBottom" fmla="*/ 442800 h 442440"/>
                            </a:gdLst>
                            <a:ahLst/>
                            <a:rect l="textAreaLeft" t="textAreaTop" r="textAreaRight" b="textAreaBottom"/>
                            <a:pathLst>
                              <a:path w="11905" h="1230">
                                <a:moveTo>
                                  <a:pt x="11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0"/>
                                </a:lnTo>
                                <a:lnTo>
                                  <a:pt x="11905" y="1230"/>
                                </a:lnTo>
                                <a:lnTo>
                                  <a:pt x="11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c1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8" name="Text Box 32"/>
                        <wps:cNvSpPr/>
                        <wps:spPr>
                          <a:xfrm>
                            <a:off x="0" y="720"/>
                            <a:ext cx="7559640" cy="78048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BodyText"/>
                                <w:overflowPunct w:val="true"/>
                                <w:spacing w:before="2" w:after="0"/>
                                <w:rPr>
                                  <w:sz w:val="25"/>
                                  <w:szCs w:val="25"/>
                                </w:rPr>
                              </w:pPr>
                              <w:r>
                                <w:rPr>
                                  <w:sz w:val="25"/>
                                  <w:szCs w:val="25"/>
                                </w:rPr>
                              </w:r>
                            </w:p>
                            <w:p>
                              <w:pPr>
                                <w:pStyle w:val="BodyText"/>
                                <w:overflowPunct w:val="true"/>
                                <w:spacing w:before="1" w:after="0"/>
                                <w:ind w:left="2177" w:right="2177"/>
                                <w:jc w:val="center"/>
                                <w:rPr>
                                  <w:rFonts w:ascii="Tahoma" w:hAnsi="Tahoma" w:cs="Tahoma"/>
                                  <w:color w:val="FFFFFF"/>
                                  <w:w w:val="105"/>
                                </w:rPr>
                              </w:pP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Commercial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Valuation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|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Agency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|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Investment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Advice</w:t>
                              </w:r>
                            </w:p>
                            <w:p>
                              <w:pPr>
                                <w:pStyle w:val="BodyText"/>
                                <w:overflowPunct w:val="true"/>
                                <w:spacing w:before="75" w:after="0"/>
                                <w:ind w:left="2177" w:right="2177"/>
                                <w:jc w:val="center"/>
                                <w:rPr>
                                  <w:rFonts w:ascii="Tahoma" w:hAnsi="Tahoma" w:cs="Tahoma"/>
                                  <w:color w:val="FFFFFF"/>
                                  <w:w w:val="105"/>
                                </w:rPr>
                              </w:pP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Building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Consultancy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|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Lease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Renewals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and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Rent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Review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|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Energy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spacing w:val="-3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cs="Tahoma" w:ascii="Tahoma" w:hAnsi="Tahoma"/>
                                  <w:color w:val="FFFFFF"/>
                                  <w:w w:val="105"/>
                                </w:rPr>
                                <w:t>Reports</w:t>
                              </w:r>
                            </w:p>
                          </w:txbxContent>
                        </wps:txbx>
                        <wps:bodyPr lIns="0" rIns="0" t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30" style="position:absolute;margin-left:0pt;margin-top:25.5pt;width:595.25pt;height:61.5pt" coordorigin="0,510" coordsize="11905,1230">
                <v:rect id="shape_0" ID="Text Box 32" path="m0,0l-2147483645,0l-2147483645,-2147483646l0,-2147483646xe" stroked="f" o:allowincell="f" style="position:absolute;left:0;top:511;width:11904;height:1228;mso-wrap-style:square;v-text-anchor:top;mso-position-horizontal-relative:page">
                  <v:fill o:detectmouseclick="t" on="false"/>
                  <v:stroke color="#3465a4" joinstyle="round" endcap="flat"/>
                  <v:textbox>
                    <w:txbxContent>
                      <w:p>
                        <w:pPr>
                          <w:pStyle w:val="BodyText"/>
                          <w:overflowPunct w:val="true"/>
                          <w:spacing w:before="2" w:after="0"/>
                          <w:rPr>
                            <w:sz w:val="25"/>
                            <w:szCs w:val="25"/>
                          </w:rPr>
                        </w:pPr>
                        <w:r>
                          <w:rPr>
                            <w:sz w:val="25"/>
                            <w:szCs w:val="25"/>
                          </w:rPr>
                        </w:r>
                      </w:p>
                      <w:p>
                        <w:pPr>
                          <w:pStyle w:val="BodyText"/>
                          <w:overflowPunct w:val="true"/>
                          <w:spacing w:before="1" w:after="0"/>
                          <w:ind w:left="2177" w:right="2177"/>
                          <w:jc w:val="center"/>
                          <w:rPr>
                            <w:rFonts w:ascii="Tahoma" w:hAnsi="Tahoma" w:cs="Tahoma"/>
                            <w:color w:val="FFFFFF"/>
                            <w:w w:val="105"/>
                          </w:rPr>
                        </w:pP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Commercial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5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Valuation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|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Agency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|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Investment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Advice</w:t>
                        </w:r>
                      </w:p>
                      <w:p>
                        <w:pPr>
                          <w:pStyle w:val="BodyText"/>
                          <w:overflowPunct w:val="true"/>
                          <w:spacing w:before="75" w:after="0"/>
                          <w:ind w:left="2177" w:right="2177"/>
                          <w:jc w:val="center"/>
                          <w:rPr>
                            <w:rFonts w:ascii="Tahoma" w:hAnsi="Tahoma" w:cs="Tahoma"/>
                            <w:color w:val="FFFFFF"/>
                            <w:w w:val="105"/>
                          </w:rPr>
                        </w:pP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Building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Consultancy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|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Lease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Renewals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and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Rent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Review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|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Energy</w:t>
                        </w:r>
                        <w:r>
                          <w:rPr>
                            <w:rFonts w:cs="Tahoma" w:ascii="Tahoma" w:hAnsi="Tahoma"/>
                            <w:color w:val="FFFFFF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cs="Tahoma" w:ascii="Tahoma" w:hAnsi="Tahoma"/>
                            <w:color w:val="FFFFFF"/>
                            <w:w w:val="105"/>
                          </w:rPr>
                          <w:t>Reports</w:t>
                        </w:r>
                      </w:p>
                    </w:txbxContent>
                  </v:textbox>
                  <w10:wrap type="none"/>
                </v:rect>
              </v:group>
            </w:pict>
          </mc:Fallback>
        </mc:AlternateContent>
      </w:r>
    </w:p>
    <w:p>
      <w:pPr>
        <w:pStyle w:val="Normal"/>
        <w:tabs>
          <w:tab w:val="clear" w:pos="720"/>
          <w:tab w:val="left" w:pos="4854" w:leader="none"/>
        </w:tabs>
        <w:overflowPunct w:val="true"/>
        <w:spacing w:lineRule="exact" w:line="267"/>
        <w:rPr/>
      </w:pPr>
      <w:r>
        <w:rPr/>
      </w:r>
    </w:p>
    <w:p>
      <w:pPr>
        <w:sectPr>
          <w:type w:val="nextPage"/>
          <w:pgSz w:w="11906" w:h="16838"/>
          <w:pgMar w:left="0" w:right="40" w:gutter="0" w:header="0" w:top="0" w:footer="0" w:bottom="0"/>
          <w:pgNumType w:fmt="decimal"/>
          <w:formProt w:val="false"/>
          <w:textDirection w:val="lrTb"/>
        </w:sectPr>
      </w:pP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spacing w:before="5" w:after="0"/>
        <w:rPr>
          <w:sz w:val="17"/>
          <w:szCs w:val="17"/>
        </w:rPr>
      </w:pPr>
      <w:r>
        <w:rPr>
          <w:sz w:val="17"/>
          <w:szCs w:val="17"/>
        </w:rPr>
      </w:r>
    </w:p>
    <w:p>
      <w:pPr>
        <w:sectPr>
          <w:type w:val="nextPage"/>
          <w:pgSz w:w="11906" w:h="16838"/>
          <w:pgMar w:left="0" w:right="40" w:gutter="0" w:header="0" w:top="0" w:footer="0" w:bottom="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Heading1"/>
        <w:overflowPunct w:val="true"/>
        <w:spacing w:before="56" w:after="0"/>
        <w:rPr/>
      </w:pPr>
      <w:r>
        <mc:AlternateContent>
          <mc:Choice Requires="wpg">
            <w:drawing>
              <wp:anchor behindDoc="0" distT="0" distB="0" distL="0" distR="0" simplePos="0" locked="0" layoutInCell="0" allowOverlap="1" relativeHeight="6" wp14:anchorId="6E898928">
                <wp:simplePos x="0" y="0"/>
                <wp:positionH relativeFrom="page">
                  <wp:posOffset>0</wp:posOffset>
                </wp:positionH>
                <wp:positionV relativeFrom="paragraph">
                  <wp:posOffset>-2150745</wp:posOffset>
                </wp:positionV>
                <wp:extent cx="7559675" cy="1696720"/>
                <wp:effectExtent l="0" t="0" r="0" b="0"/>
                <wp:wrapNone/>
                <wp:docPr id="29" name="Group 33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40" cy="1696680"/>
                          <a:chOff x="0" y="0"/>
                          <a:chExt cx="7559640" cy="1696680"/>
                        </a:xfrm>
                      </wpg:grpSpPr>
                      <wps:wsp>
                        <wps:cNvPr id="30" name="Freeform 34"/>
                        <wps:cNvSpPr/>
                        <wps:spPr>
                          <a:xfrm>
                            <a:off x="0" y="0"/>
                            <a:ext cx="7559640" cy="1063800"/>
                          </a:xfrm>
                          <a:custGeom>
                            <a:avLst/>
                            <a:gdLst>
                              <a:gd name="textAreaLeft" fmla="*/ 0 w 4285800"/>
                              <a:gd name="textAreaRight" fmla="*/ 4286160 w 4285800"/>
                              <a:gd name="textAreaTop" fmla="*/ 0 h 603000"/>
                              <a:gd name="textAreaBottom" fmla="*/ 603360 h 603000"/>
                            </a:gdLst>
                            <a:ahLst/>
                            <a:rect l="textAreaLeft" t="textAreaTop" r="textAreaRight" b="textAreaBottom"/>
                            <a:pathLst>
                              <a:path w="11905" h="1675">
                                <a:moveTo>
                                  <a:pt x="119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4"/>
                                </a:lnTo>
                                <a:lnTo>
                                  <a:pt x="11905" y="1674"/>
                                </a:lnTo>
                                <a:lnTo>
                                  <a:pt x="11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f61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" name="Picture 35" descr="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684000" y="515520"/>
                            <a:ext cx="1117080" cy="11811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Picture 36" descr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842800" y="444960"/>
                            <a:ext cx="189720" cy="18972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wps:wsp>
                        <wps:cNvPr id="33" name="Text Box 37"/>
                        <wps:cNvSpPr/>
                        <wps:spPr>
                          <a:xfrm>
                            <a:off x="4704840" y="484560"/>
                            <a:ext cx="1078200" cy="13968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BodyText"/>
                                <w:overflowPunct w:val="true"/>
                                <w:spacing w:lineRule="exact" w:line="221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</w:rPr>
                                <w:t>Tel.</w:t>
                              </w:r>
                              <w:r>
                                <w:rPr>
                                  <w:color w:val="FFFFFF"/>
                                </w:rPr>
                                <w:t>01387 254 424</w:t>
                              </w:r>
                            </w:p>
                          </w:txbxContent>
                        </wps:txbx>
                        <wps:bodyPr lIns="0" rIns="0" tIns="0" bIns="0" anchor="t">
                          <a:noAutofit/>
                        </wps:bodyPr>
                      </wps:wsp>
                      <wps:wsp>
                        <wps:cNvPr id="34" name="Text Box 38"/>
                        <wps:cNvSpPr/>
                        <wps:spPr>
                          <a:xfrm>
                            <a:off x="6058440" y="484560"/>
                            <a:ext cx="1065600" cy="13968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BodyText"/>
                                <w:overflowPunct w:val="true"/>
                                <w:spacing w:lineRule="exact" w:line="221"/>
                                <w:rPr>
                                  <w:color w:val="FFFFFF"/>
                                  <w:w w:val="10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</w:rPr>
                                <w:t>@Allied_Scotland</w:t>
                              </w:r>
                            </w:p>
                          </w:txbxContent>
                        </wps:txbx>
                        <wps:bodyPr lIns="0" rIns="0" tIns="0" bIns="0" anchor="t">
                          <a:noAutofit/>
                        </wps:bodyPr>
                      </wps:wsp>
                      <wps:wsp>
                        <wps:cNvPr id="35" name="Text Box 39"/>
                        <wps:cNvSpPr/>
                        <wps:spPr>
                          <a:xfrm>
                            <a:off x="5105880" y="658440"/>
                            <a:ext cx="2018160" cy="13968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BodyText"/>
                                <w:overflowPunct w:val="true"/>
                                <w:spacing w:lineRule="exact" w:line="221"/>
                                <w:rPr>
                                  <w:b/>
                                  <w:bCs/>
                                  <w:color w:val="FFFFFF"/>
                                </w:rPr>
                              </w:pPr>
                              <w:hyperlink r:id="rId8">
                                <w:r>
                                  <w:rPr>
                                    <w:b/>
                                    <w:bCs/>
                                    <w:color w:val="FFFFFF"/>
                                  </w:rPr>
                                  <w:t>www.alliedsurveyorsscotland.com</w:t>
                                </w:r>
                              </w:hyperlink>
                            </w:p>
                          </w:txbxContent>
                        </wps:txbx>
                        <wps:bodyPr lIns="0" rIns="0" t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33" style="position:absolute;margin-left:0pt;margin-top:-169.35pt;width:595.25pt;height:133.6pt" coordorigin="0,-3387" coordsize="11905,267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ID="Picture 35" stroked="f" o:allowincell="f" style="position:absolute;left:1077;top:-2575;width:1758;height:1859;mso-wrap-style:none;v-text-anchor:middle;mso-position-horizontal-relative:page" type="_x0000_t75">
                  <v:imagedata r:id="rId9" o:detectmouseclick="t"/>
                  <v:stroke color="#3465a4" joinstyle="round" endcap="flat"/>
                  <w10:wrap type="none"/>
                </v:shape>
                <v:shape id="shape_0" ID="Picture 36" stroked="f" o:allowincell="f" style="position:absolute;left:9201;top:-2686;width:298;height:298;mso-wrap-style:none;v-text-anchor:middle;mso-position-horizontal-relative:page" type="_x0000_t75">
                  <v:imagedata r:id="rId10" o:detectmouseclick="t"/>
                  <v:stroke color="#3465a4" joinstyle="round" endcap="flat"/>
                  <w10:wrap type="none"/>
                </v:shape>
                <v:rect id="shape_0" ID="Text Box 37" path="m0,0l-2147483645,0l-2147483645,-2147483646l0,-2147483646xe" stroked="f" o:allowincell="f" style="position:absolute;left:7409;top:-2624;width:1697;height:219;mso-wrap-style:square;v-text-anchor:top;mso-position-horizontal-relative:page">
                  <v:fill o:detectmouseclick="t" on="false"/>
                  <v:stroke color="#3465a4" joinstyle="round" endcap="flat"/>
                  <v:textbox>
                    <w:txbxContent>
                      <w:p>
                        <w:pPr>
                          <w:pStyle w:val="BodyText"/>
                          <w:overflowPunct w:val="true"/>
                          <w:spacing w:lineRule="exact" w:line="221"/>
                          <w:rPr>
                            <w:color w:val="FFFFFF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</w:rPr>
                          <w:t>Tel.</w:t>
                        </w:r>
                        <w:r>
                          <w:rPr>
                            <w:color w:val="FFFFFF"/>
                          </w:rPr>
                          <w:t>01387 254 424</w:t>
                        </w:r>
                      </w:p>
                    </w:txbxContent>
                  </v:textbox>
                  <w10:wrap type="none"/>
                </v:rect>
                <v:rect id="shape_0" ID="Text Box 38" path="m0,0l-2147483645,0l-2147483645,-2147483646l0,-2147483646xe" stroked="f" o:allowincell="f" style="position:absolute;left:9541;top:-2624;width:1677;height:219;mso-wrap-style:square;v-text-anchor:top;mso-position-horizontal-relative:page">
                  <v:fill o:detectmouseclick="t" on="false"/>
                  <v:stroke color="#3465a4" joinstyle="round" endcap="flat"/>
                  <v:textbox>
                    <w:txbxContent>
                      <w:p>
                        <w:pPr>
                          <w:pStyle w:val="BodyText"/>
                          <w:overflowPunct w:val="true"/>
                          <w:spacing w:lineRule="exact" w:line="221"/>
                          <w:rPr>
                            <w:color w:val="FFFFFF"/>
                            <w:w w:val="105"/>
                          </w:rPr>
                        </w:pPr>
                        <w:r>
                          <w:rPr>
                            <w:color w:val="FFFFFF"/>
                            <w:w w:val="105"/>
                          </w:rPr>
                          <w:t>@Allied_Scotland</w:t>
                        </w:r>
                      </w:p>
                    </w:txbxContent>
                  </v:textbox>
                  <w10:wrap type="none"/>
                </v:rect>
                <v:rect id="shape_0" ID="Text Box 39" path="m0,0l-2147483645,0l-2147483645,-2147483646l0,-2147483646xe" stroked="f" o:allowincell="f" style="position:absolute;left:8041;top:-2350;width:3177;height:219;mso-wrap-style:square;v-text-anchor:top;mso-position-horizontal-relative:page">
                  <v:fill o:detectmouseclick="t" on="false"/>
                  <v:stroke color="#3465a4" joinstyle="round" endcap="flat"/>
                  <v:textbox>
                    <w:txbxContent>
                      <w:p>
                        <w:pPr>
                          <w:pStyle w:val="BodyText"/>
                          <w:overflowPunct w:val="true"/>
                          <w:spacing w:lineRule="exact" w:line="221"/>
                          <w:rPr>
                            <w:b/>
                            <w:bCs/>
                            <w:color w:val="FFFFFF"/>
                          </w:rPr>
                        </w:pPr>
                        <w:hyperlink r:id="rId11">
                          <w:r>
                            <w:rPr>
                              <w:b/>
                              <w:bCs/>
                              <w:color w:val="FFFFFF"/>
                            </w:rPr>
                            <w:t>www.alliedsurveyorsscotland.com</w:t>
                          </w:r>
                        </w:hyperlink>
                      </w:p>
                    </w:txbxContent>
                  </v:textbox>
                  <w10:wrap type="none"/>
                </v:rect>
              </v:group>
            </w:pict>
          </mc:Fallback>
        </mc:AlternateContent>
      </w:r>
      <w:r>
        <w:rPr/>
        <w:t xml:space="preserve">  </w:t>
      </w:r>
      <w:r>
        <w:rPr/>
        <w:t>LOCATION</w:t>
      </w:r>
    </w:p>
    <w:p>
      <w:pPr>
        <w:pStyle w:val="BodyText"/>
        <w:overflowPunct w:val="true"/>
        <w:spacing w:lineRule="auto" w:line="194"/>
        <w:ind w:left="458" w:right="3"/>
        <w:jc w:val="both"/>
        <w:rPr/>
      </w:pPr>
      <w:r>
        <w:rPr/>
        <w:t>The shop is located on Bridge Street, the main thoroughfare through the village Brydekirk.</w:t>
        <w:tab/>
      </w:r>
    </w:p>
    <w:p>
      <w:pPr>
        <w:pStyle w:val="BodyText"/>
        <w:overflowPunct w:val="true"/>
        <w:spacing w:lineRule="auto" w:line="194"/>
        <w:ind w:left="458" w:right="3"/>
        <w:jc w:val="both"/>
        <w:rPr/>
      </w:pPr>
      <w:r>
        <w:rPr/>
      </w:r>
    </w:p>
    <w:p>
      <w:pPr>
        <w:pStyle w:val="Heading1"/>
        <w:overflowPunct w:val="true"/>
        <w:spacing w:before="174" w:after="0"/>
        <w:ind w:left="458"/>
        <w:rPr/>
      </w:pPr>
      <w:r>
        <w:rPr/>
        <w:t>DESCRIPTION</w:t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  <w:t>The subjects comprise a ground floor public house, with a room either side of a central bar. There is a kitchen towards the rear of the bar area, a dining area to the rear and beer cellar which can be accessed externally or from a hatch behind the bar.</w:t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  <w:t>The flat above is in need of upgrading and modernisation, however it offers excellent rental potential or as accommodation for a proprietor of the pub below.</w:t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  <w:t>The flat has a separate entrance and benefits from private, off street parking as well as a store building to the rear.</w:t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  <w:t>To the rear/side of the building there is a large timber decking area with scenic views of the river Annan.</w:t>
      </w:r>
    </w:p>
    <w:p>
      <w:pPr>
        <w:pStyle w:val="BodyText"/>
        <w:overflowPunct w:val="true"/>
        <w:spacing w:lineRule="auto" w:line="194"/>
        <w:ind w:right="4"/>
        <w:jc w:val="both"/>
        <w:rPr/>
      </w:pPr>
      <w:r>
        <w:rPr/>
      </w:r>
    </w:p>
    <w:p>
      <w:pPr>
        <w:pStyle w:val="Heading1"/>
        <w:overflowPunct w:val="true"/>
        <w:spacing w:before="176" w:after="0"/>
        <w:ind w:left="458"/>
        <w:rPr/>
      </w:pPr>
      <w:r>
        <w:rPr/>
        <w:t>ACCOMMODATION</w:t>
      </w:r>
    </w:p>
    <w:p>
      <w:pPr>
        <w:pStyle w:val="BodyText"/>
        <w:overflowPunct w:val="true"/>
        <w:rPr>
          <w:b/>
          <w:bCs/>
          <w:sz w:val="17"/>
          <w:szCs w:val="17"/>
        </w:rPr>
      </w:pPr>
      <w:r>
        <w:rPr>
          <w:b/>
          <w:bCs/>
          <w:sz w:val="17"/>
          <w:szCs w:val="17"/>
        </w:rPr>
      </w:r>
    </w:p>
    <w:p>
      <w:pPr>
        <w:pStyle w:val="BodyText"/>
        <w:overflowPunct w:val="true"/>
        <w:spacing w:lineRule="auto" w:line="194"/>
        <w:ind w:left="458"/>
        <w:jc w:val="both"/>
        <w:rPr/>
      </w:pPr>
      <w:r>
        <w:rPr/>
        <w:t>The accommodation comprises a main bar area with a room either side of a central bar with a dining area to the rear. There is a kitchen towards the rear of the bar area and beer cellar which can be accessed from a hatch behind the bar. Men’s and women’s toilets are also situated off the bar area.</w:t>
      </w:r>
    </w:p>
    <w:p>
      <w:pPr>
        <w:pStyle w:val="BodyText"/>
        <w:overflowPunct w:val="true"/>
        <w:spacing w:lineRule="auto" w:line="194"/>
        <w:ind w:left="458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458"/>
        <w:jc w:val="both"/>
        <w:rPr/>
      </w:pPr>
      <w:r>
        <w:rPr/>
        <w:t>Accommodation for the flat comprises a living room, kitchen, 2 bedrooms, shower room.</w:t>
      </w:r>
    </w:p>
    <w:p>
      <w:pPr>
        <w:pStyle w:val="Heading1"/>
        <w:overflowPunct w:val="true"/>
        <w:spacing w:before="180" w:after="0"/>
        <w:rPr/>
      </w:pPr>
      <w:r>
        <w:drawing>
          <wp:anchor behindDoc="0" distT="0" distB="0" distL="114300" distR="114300" simplePos="0" locked="0" layoutInCell="0" allowOverlap="1" relativeHeight="25">
            <wp:simplePos x="0" y="0"/>
            <wp:positionH relativeFrom="column">
              <wp:posOffset>2599690</wp:posOffset>
            </wp:positionH>
            <wp:positionV relativeFrom="paragraph">
              <wp:posOffset>-99695</wp:posOffset>
            </wp:positionV>
            <wp:extent cx="2244090" cy="1459865"/>
            <wp:effectExtent l="0" t="0" r="0" b="0"/>
            <wp:wrapSquare wrapText="bothSides"/>
            <wp:docPr id="36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0" t="0" r="0" b="52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FLOOR AREA</w:t>
      </w:r>
    </w:p>
    <w:p>
      <w:pPr>
        <w:pStyle w:val="BodyText"/>
        <w:overflowPunct w:val="true"/>
        <w:spacing w:lineRule="auto" w:line="194"/>
        <w:ind w:left="355" w:right="5"/>
        <w:jc w:val="both"/>
        <w:rPr/>
      </w:pPr>
      <w:r>
        <w:rPr/>
        <w:t>We</w:t>
      </w:r>
      <w:r>
        <w:rPr>
          <w:spacing w:val="1"/>
        </w:rPr>
        <w:t xml:space="preserve"> </w:t>
      </w:r>
      <w:r>
        <w:rPr/>
        <w:t>calculate</w:t>
      </w:r>
      <w:r>
        <w:rPr>
          <w:spacing w:val="1"/>
        </w:rPr>
        <w:t xml:space="preserve"> </w:t>
      </w:r>
      <w:r>
        <w:rPr/>
        <w:t>the</w:t>
      </w:r>
      <w:r>
        <w:rPr>
          <w:spacing w:val="1"/>
        </w:rPr>
        <w:t xml:space="preserve"> </w:t>
      </w:r>
      <w:r>
        <w:rPr/>
        <w:t>net</w:t>
      </w:r>
      <w:r>
        <w:rPr>
          <w:spacing w:val="1"/>
        </w:rPr>
        <w:t xml:space="preserve"> </w:t>
      </w:r>
      <w:r>
        <w:rPr/>
        <w:t>internal</w:t>
      </w:r>
      <w:r>
        <w:rPr>
          <w:spacing w:val="1"/>
        </w:rPr>
        <w:t xml:space="preserve"> </w:t>
      </w:r>
      <w:r>
        <w:rPr/>
        <w:t>floor</w:t>
      </w:r>
      <w:r>
        <w:rPr>
          <w:spacing w:val="1"/>
        </w:rPr>
        <w:t xml:space="preserve"> </w:t>
      </w:r>
      <w:r>
        <w:rPr/>
        <w:t>area of the pub at 111m2.</w:t>
      </w:r>
    </w:p>
    <w:p>
      <w:pPr>
        <w:pStyle w:val="BodyText"/>
        <w:overflowPunct w:val="true"/>
        <w:spacing w:lineRule="auto" w:line="194"/>
        <w:ind w:left="458" w:right="5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355" w:right="5"/>
        <w:jc w:val="both"/>
        <w:rPr/>
      </w:pPr>
      <w:r>
        <w:rPr/>
        <w:t>We calculate the gross internal floor area of the flat at 85m2.</w:t>
      </w:r>
    </w:p>
    <w:p>
      <w:pPr>
        <w:pStyle w:val="Heading1"/>
        <w:overflowPunct w:val="true"/>
        <w:spacing w:before="178" w:after="0"/>
        <w:ind w:firstLine="355" w:left="0"/>
        <w:rPr/>
      </w:pPr>
      <w:r>
        <w:rPr/>
        <w:t>RATING</w:t>
      </w:r>
      <w:r>
        <w:rPr>
          <w:spacing w:val="-4"/>
        </w:rPr>
        <w:t xml:space="preserve"> </w:t>
      </w:r>
      <w:r>
        <w:rPr/>
        <w:t>ASSESSMENT</w:t>
      </w:r>
    </w:p>
    <w:p>
      <w:pPr>
        <w:pStyle w:val="BodyText"/>
        <w:overflowPunct w:val="true"/>
        <w:spacing w:before="4" w:after="0"/>
        <w:rPr>
          <w:b/>
          <w:bCs/>
          <w:sz w:val="17"/>
          <w:szCs w:val="17"/>
        </w:rPr>
      </w:pPr>
      <w:r>
        <w:rPr>
          <w:b/>
          <w:bCs/>
          <w:sz w:val="17"/>
          <w:szCs w:val="17"/>
        </w:rPr>
      </w:r>
    </w:p>
    <w:p>
      <w:pPr>
        <w:pStyle w:val="BodyText"/>
        <w:overflowPunct w:val="true"/>
        <w:spacing w:lineRule="auto" w:line="194"/>
        <w:ind w:left="355" w:right="4"/>
        <w:jc w:val="both"/>
        <w:rPr/>
      </w:pPr>
      <w:r>
        <w:drawing>
          <wp:anchor behindDoc="0" distT="0" distB="0" distL="114300" distR="114300" simplePos="0" locked="0" layoutInCell="0" allowOverlap="1" relativeHeight="26">
            <wp:simplePos x="0" y="0"/>
            <wp:positionH relativeFrom="column">
              <wp:posOffset>2634615</wp:posOffset>
            </wp:positionH>
            <wp:positionV relativeFrom="paragraph">
              <wp:posOffset>164465</wp:posOffset>
            </wp:positionV>
            <wp:extent cx="2159000" cy="1371600"/>
            <wp:effectExtent l="0" t="0" r="0" b="0"/>
            <wp:wrapSquare wrapText="bothSides"/>
            <wp:docPr id="37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519" t="1391" r="13632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 xml:space="preserve">We understand the property is entered in the Valuation Roll with a Rateable Value of £7,000. Further information is available from </w:t>
      </w:r>
      <w:hyperlink r:id="rId14">
        <w:r>
          <w:rPr>
            <w:rStyle w:val="Hyperlink"/>
          </w:rPr>
          <w:t>www.scotland.gov.uk</w:t>
        </w:r>
      </w:hyperlink>
      <w:r>
        <w:rPr/>
        <w:t xml:space="preserve"> </w:t>
      </w:r>
    </w:p>
    <w:p>
      <w:pPr>
        <w:pStyle w:val="BodyText"/>
        <w:overflowPunct w:val="true"/>
        <w:spacing w:lineRule="auto" w:line="194"/>
        <w:ind w:left="458" w:right="4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347" w:right="5"/>
        <w:jc w:val="both"/>
        <w:rPr/>
      </w:pPr>
      <w:r>
        <w:rPr/>
        <w:t>The property is therefore eligible for</w:t>
      </w:r>
      <w:r>
        <w:rPr>
          <w:spacing w:val="1"/>
        </w:rPr>
        <w:t xml:space="preserve"> </w:t>
      </w:r>
      <w:r>
        <w:rPr/>
        <w:t>100%</w:t>
      </w:r>
      <w:r>
        <w:rPr>
          <w:spacing w:val="1"/>
        </w:rPr>
        <w:t xml:space="preserve"> </w:t>
      </w:r>
      <w:r>
        <w:rPr/>
        <w:t>rates</w:t>
      </w:r>
      <w:r>
        <w:rPr>
          <w:spacing w:val="1"/>
        </w:rPr>
        <w:t xml:space="preserve"> </w:t>
      </w:r>
      <w:r>
        <w:rPr/>
        <w:t>relief</w:t>
      </w:r>
      <w:r>
        <w:rPr>
          <w:spacing w:val="1"/>
        </w:rPr>
        <w:t xml:space="preserve"> </w:t>
      </w:r>
      <w:r>
        <w:rPr/>
        <w:t>under</w:t>
      </w:r>
      <w:r>
        <w:rPr>
          <w:spacing w:val="1"/>
        </w:rPr>
        <w:t xml:space="preserve"> </w:t>
      </w:r>
      <w:r>
        <w:rPr/>
        <w:t>the</w:t>
      </w:r>
      <w:r>
        <w:rPr>
          <w:spacing w:val="1"/>
        </w:rPr>
        <w:t xml:space="preserve"> </w:t>
      </w:r>
      <w:r>
        <w:rPr/>
        <w:t>Small</w:t>
      </w:r>
      <w:r>
        <w:rPr>
          <w:spacing w:val="1"/>
        </w:rPr>
        <w:t xml:space="preserve"> </w:t>
      </w:r>
      <w:r>
        <w:rPr/>
        <w:t>Business Bonus Scheme.</w:t>
      </w:r>
    </w:p>
    <w:p>
      <w:pPr>
        <w:pStyle w:val="BodyText"/>
        <w:overflowPunct w:val="true"/>
        <w:spacing w:lineRule="auto" w:line="194"/>
        <w:ind w:left="347" w:right="5"/>
        <w:jc w:val="both"/>
        <w:rPr/>
      </w:pPr>
      <w:r>
        <w:rPr/>
      </w:r>
    </w:p>
    <w:p>
      <w:pPr>
        <w:pStyle w:val="BodyText"/>
        <w:overflowPunct w:val="true"/>
        <w:spacing w:lineRule="auto" w:line="194"/>
        <w:ind w:left="347" w:right="5"/>
        <w:jc w:val="both"/>
        <w:rPr/>
      </w:pPr>
      <w:r>
        <w:rPr/>
        <w:t>We understand the council tax band of the flat to be band B.</w:t>
      </w:r>
    </w:p>
    <w:p>
      <w:pPr>
        <w:pStyle w:val="Heading1"/>
        <w:overflowPunct w:val="true"/>
        <w:spacing w:before="68" w:after="0"/>
        <w:ind w:firstLine="347" w:left="0"/>
        <w:rPr>
          <w:rFonts w:ascii="Times New Roman" w:hAnsi="Times New Roman" w:cs="Times New Roman"/>
          <w:b w:val="false"/>
          <w:bCs w:val="false"/>
          <w:sz w:val="24"/>
          <w:szCs w:val="24"/>
        </w:rPr>
      </w:pPr>
      <w:r>
        <w:drawing>
          <wp:anchor behindDoc="0" distT="0" distB="0" distL="114300" distR="114300" simplePos="0" locked="0" layoutInCell="0" allowOverlap="1" relativeHeight="27">
            <wp:simplePos x="0" y="0"/>
            <wp:positionH relativeFrom="column">
              <wp:posOffset>2634615</wp:posOffset>
            </wp:positionH>
            <wp:positionV relativeFrom="paragraph">
              <wp:posOffset>90805</wp:posOffset>
            </wp:positionV>
            <wp:extent cx="2165350" cy="1375410"/>
            <wp:effectExtent l="0" t="0" r="0" b="0"/>
            <wp:wrapSquare wrapText="bothSides"/>
            <wp:docPr id="38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581" t="0" r="5824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ENERGY</w:t>
      </w:r>
      <w:r>
        <w:rPr>
          <w:spacing w:val="-5"/>
        </w:rPr>
        <w:t xml:space="preserve"> </w:t>
      </w:r>
      <w:r>
        <w:rPr/>
        <w:t>PERFORMANCE</w:t>
      </w:r>
      <w:r>
        <w:rPr>
          <w:spacing w:val="-4"/>
        </w:rPr>
        <w:t xml:space="preserve"> </w:t>
      </w:r>
      <w:r>
        <w:rPr/>
        <w:t>CERTIFICATE</w:t>
      </w:r>
    </w:p>
    <w:p>
      <w:pPr>
        <w:pStyle w:val="Heading1"/>
        <w:overflowPunct w:val="true"/>
        <w:spacing w:before="68" w:after="0"/>
        <w:ind w:left="347"/>
        <w:rPr>
          <w:b w:val="false"/>
          <w:bCs w:val="false"/>
          <w:spacing w:val="-2"/>
        </w:rPr>
      </w:pPr>
      <w:r>
        <w:rPr>
          <w:b w:val="false"/>
          <w:bCs w:val="false"/>
        </w:rPr>
        <w:t>Energy Performance Rating</w:t>
      </w:r>
      <w:r>
        <w:rPr>
          <w:b w:val="false"/>
          <w:bCs w:val="false"/>
          <w:spacing w:val="-2"/>
        </w:rPr>
        <w:t xml:space="preserve"> - Band G (pub). </w:t>
      </w:r>
    </w:p>
    <w:p>
      <w:pPr>
        <w:pStyle w:val="Heading1"/>
        <w:overflowPunct w:val="true"/>
        <w:rPr/>
      </w:pPr>
      <w:r>
        <w:rPr/>
        <w:t>TERMS</w:t>
      </w:r>
    </w:p>
    <w:p>
      <w:pPr>
        <w:pStyle w:val="BodyText"/>
        <w:overflowPunct w:val="true"/>
        <w:spacing w:lineRule="auto" w:line="194"/>
        <w:ind w:firstLine="14" w:left="340" w:right="4134"/>
        <w:jc w:val="both"/>
        <w:rPr/>
      </w:pPr>
      <w:r>
        <w:rPr/>
        <w:t>Offers in the region of £120,000 (ONE HUNDRED AND TWENTY THOUSAND POUNDS) for the heritable interest.</w:t>
      </w:r>
    </w:p>
    <w:p>
      <w:pPr>
        <w:pStyle w:val="BodyText"/>
        <w:overflowPunct w:val="true"/>
        <w:spacing w:lineRule="auto" w:line="194"/>
        <w:ind w:firstLine="14" w:left="340" w:right="4134"/>
        <w:jc w:val="both"/>
        <w:rPr/>
      </w:pPr>
      <w:r>
        <w:rPr/>
      </w:r>
    </w:p>
    <w:p>
      <w:pPr>
        <w:pStyle w:val="Heading1"/>
        <w:overflowPunct w:val="true"/>
        <w:spacing w:before="0" w:after="0"/>
        <w:rPr>
          <w:spacing w:val="-3"/>
        </w:rPr>
      </w:pPr>
      <w:r>
        <w:drawing>
          <wp:anchor behindDoc="0" distT="0" distB="0" distL="114300" distR="114300" simplePos="0" locked="0" layoutInCell="0" allowOverlap="1" relativeHeight="28">
            <wp:simplePos x="0" y="0"/>
            <wp:positionH relativeFrom="column">
              <wp:posOffset>2626995</wp:posOffset>
            </wp:positionH>
            <wp:positionV relativeFrom="paragraph">
              <wp:posOffset>163195</wp:posOffset>
            </wp:positionV>
            <wp:extent cx="2212975" cy="1348105"/>
            <wp:effectExtent l="0" t="0" r="0" b="0"/>
            <wp:wrapSquare wrapText="bothSides"/>
            <wp:docPr id="39" name="Picture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351" t="0" r="426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SERVICE</w:t>
      </w:r>
      <w:r>
        <w:rPr>
          <w:spacing w:val="-3"/>
        </w:rPr>
        <w:t>S</w:t>
      </w:r>
    </w:p>
    <w:p>
      <w:pPr>
        <w:pStyle w:val="Normal"/>
        <w:rPr/>
      </w:pPr>
      <w:r>
        <w:rPr/>
        <w:t xml:space="preserve">       </w:t>
      </w:r>
      <w:r>
        <w:rPr/>
        <w:t>The property benefits from mains,</w:t>
      </w:r>
    </w:p>
    <w:p>
      <w:pPr>
        <w:pStyle w:val="Normal"/>
        <w:rPr/>
      </w:pPr>
      <w:r>
        <w:rPr/>
        <w:t xml:space="preserve">       </w:t>
      </w:r>
      <w:r>
        <w:rPr/>
        <w:t>Electricity, water, and drainage</w:t>
      </w:r>
    </w:p>
    <w:p>
      <w:pPr>
        <w:pStyle w:val="Normal"/>
        <w:rPr/>
      </w:pPr>
      <w:r>
        <w:rPr/>
        <w:t xml:space="preserve">. </w:t>
      </w:r>
    </w:p>
    <w:p>
      <w:pPr>
        <w:pStyle w:val="BodyText"/>
        <w:overflowPunct w:val="true"/>
        <w:spacing w:lineRule="auto" w:line="194" w:before="1" w:after="0"/>
        <w:ind w:right="4133"/>
        <w:jc w:val="both"/>
        <w:rPr>
          <w:b/>
          <w:bCs/>
        </w:rPr>
      </w:pPr>
      <w:r>
        <w:rPr>
          <w:b/>
          <w:bCs/>
          <w:sz w:val="17"/>
          <w:szCs w:val="17"/>
        </w:rPr>
        <w:t xml:space="preserve">         </w:t>
      </w:r>
      <w:r>
        <w:rPr>
          <w:b/>
          <w:bCs/>
        </w:rPr>
        <w:t>VAT</w:t>
      </w:r>
    </w:p>
    <w:p>
      <w:pPr>
        <w:pStyle w:val="BodyText"/>
        <w:overflowPunct w:val="true"/>
        <w:spacing w:lineRule="auto" w:line="194" w:before="1" w:after="0"/>
        <w:ind w:left="355" w:right="4133"/>
        <w:jc w:val="both"/>
        <w:rPr>
          <w:b/>
          <w:bCs/>
        </w:rPr>
      </w:pPr>
      <w:r>
        <w:rPr/>
        <w:t>VAT charged at the prevailing rate, only where applicable.</w:t>
      </w:r>
    </w:p>
    <w:p>
      <w:pPr>
        <w:pStyle w:val="Heading1"/>
        <w:overflowPunct w:val="true"/>
        <w:spacing w:before="183" w:after="0"/>
        <w:rPr/>
      </w:pPr>
      <w:r>
        <w:rPr/>
        <w:t>LEGAL</w:t>
      </w:r>
      <w:r>
        <w:rPr>
          <w:spacing w:val="-3"/>
        </w:rPr>
        <w:t xml:space="preserve"> </w:t>
      </w:r>
      <w:r>
        <w:rPr/>
        <w:t>COSTS</w:t>
      </w:r>
    </w:p>
    <w:p>
      <w:pPr>
        <w:pStyle w:val="BodyText"/>
        <w:overflowPunct w:val="true"/>
        <w:spacing w:lineRule="auto" w:line="194"/>
        <w:ind w:firstLine="14" w:left="340" w:right="4133"/>
        <w:jc w:val="both"/>
        <w:rPr/>
      </w:pPr>
      <w:r>
        <w:rPr/>
        <w:t>Each</w:t>
      </w:r>
      <w:r>
        <w:rPr>
          <w:spacing w:val="1"/>
        </w:rPr>
        <w:t xml:space="preserve"> </w:t>
      </w:r>
      <w:r>
        <w:rPr/>
        <w:t>party</w:t>
      </w:r>
      <w:r>
        <w:rPr>
          <w:spacing w:val="1"/>
        </w:rPr>
        <w:t xml:space="preserve"> </w:t>
      </w:r>
      <w:r>
        <w:rPr/>
        <w:t>to</w:t>
      </w:r>
      <w:r>
        <w:rPr>
          <w:spacing w:val="1"/>
        </w:rPr>
        <w:t xml:space="preserve"> </w:t>
      </w:r>
      <w:r>
        <w:rPr/>
        <w:t>bear</w:t>
      </w:r>
      <w:r>
        <w:rPr>
          <w:spacing w:val="1"/>
        </w:rPr>
        <w:t xml:space="preserve"> </w:t>
      </w:r>
      <w:r>
        <w:rPr/>
        <w:t>their</w:t>
      </w:r>
      <w:r>
        <w:rPr>
          <w:spacing w:val="1"/>
        </w:rPr>
        <w:t xml:space="preserve"> </w:t>
      </w:r>
      <w:r>
        <w:rPr/>
        <w:t>own</w:t>
      </w:r>
      <w:r>
        <w:rPr>
          <w:spacing w:val="1"/>
        </w:rPr>
        <w:t xml:space="preserve"> </w:t>
      </w:r>
      <w:r>
        <w:rPr/>
        <w:t>legal</w:t>
      </w:r>
      <w:r>
        <w:rPr>
          <w:spacing w:val="1"/>
        </w:rPr>
        <w:t xml:space="preserve"> </w:t>
      </w:r>
      <w:r>
        <w:rPr/>
        <w:t>costs.</w:t>
      </w:r>
    </w:p>
    <w:p>
      <w:pPr>
        <w:pStyle w:val="Heading1"/>
        <w:overflowPunct w:val="true"/>
        <w:spacing w:before="181" w:after="0"/>
        <w:jc w:val="both"/>
        <w:rPr/>
      </w:pPr>
      <w:r>
        <w:rPr/>
        <w:t>DATE</w:t>
      </w:r>
      <w:r>
        <w:rPr>
          <w:spacing w:val="-1"/>
        </w:rPr>
        <w:t xml:space="preserve"> </w:t>
      </w:r>
      <w:r>
        <w:rPr/>
        <w:t>OF</w:t>
      </w:r>
      <w:r>
        <w:rPr>
          <w:spacing w:val="-2"/>
        </w:rPr>
        <w:t xml:space="preserve"> </w:t>
      </w:r>
      <w:r>
        <w:rPr/>
        <w:t>ENTRY</w:t>
      </w:r>
    </w:p>
    <w:p>
      <w:pPr>
        <w:pStyle w:val="Heading1"/>
        <w:overflowPunct w:val="true"/>
        <w:spacing w:before="181" w:after="0"/>
        <w:jc w:val="both"/>
        <w:rPr/>
      </w:pPr>
      <w:r>
        <w:rPr>
          <w:b w:val="false"/>
          <w:bCs w:val="false"/>
        </w:rPr>
        <w:t>To be</w:t>
      </w:r>
      <w:r>
        <w:rPr>
          <w:b w:val="false"/>
          <w:bCs w:val="false"/>
          <w:spacing w:val="-5"/>
        </w:rPr>
        <w:t xml:space="preserve"> </w:t>
      </w:r>
      <w:r>
        <w:rPr>
          <w:b w:val="false"/>
          <w:bCs w:val="false"/>
        </w:rPr>
        <w:t>mutually</w:t>
      </w:r>
      <w:r>
        <w:rPr>
          <w:b w:val="false"/>
          <w:bCs w:val="false"/>
          <w:spacing w:val="1"/>
        </w:rPr>
        <w:t xml:space="preserve"> </w:t>
      </w:r>
      <w:r>
        <w:rPr>
          <w:b w:val="false"/>
          <w:bCs w:val="false"/>
        </w:rPr>
        <w:t>agree</w:t>
      </w:r>
    </w:p>
    <w:p>
      <w:pPr>
        <w:sectPr>
          <w:type w:val="continuous"/>
          <w:pgSz w:w="11906" w:h="16838"/>
          <w:pgMar w:left="0" w:right="40" w:gutter="0" w:header="0" w:top="0" w:footer="0" w:bottom="0"/>
          <w:cols w:num="2" w:equalWidth="false" w:sep="false">
            <w:col w:w="3845" w:space="40"/>
            <w:col w:w="7980"/>
          </w:cols>
          <w:formProt w:val="false"/>
          <w:textDirection w:val="lrTb"/>
          <w:docGrid w:type="default" w:linePitch="100" w:charSpace="4096"/>
        </w:sectPr>
      </w:pPr>
    </w:p>
    <w:p>
      <w:pPr>
        <w:pStyle w:val="BodyText"/>
        <w:overflowPunct w:val="true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BodyText"/>
        <w:overflowPunct w:val="true"/>
        <w:spacing w:before="8" w:after="0"/>
        <w:rPr>
          <w:sz w:val="15"/>
          <w:szCs w:val="15"/>
        </w:rPr>
      </w:pPr>
      <w:r>
        <w:rPr>
          <w:sz w:val="15"/>
          <w:szCs w:val="15"/>
        </w:rPr>
      </w:r>
    </w:p>
    <w:p>
      <w:pPr>
        <w:pStyle w:val="BodyText"/>
        <w:overflowPunct w:val="true"/>
        <w:spacing w:lineRule="exact" w:line="20"/>
        <w:ind w:left="457" w:right="398"/>
        <w:rPr>
          <w:sz w:val="2"/>
          <w:szCs w:val="2"/>
        </w:rPr>
      </w:pPr>
      <w:r>
        <w:rPr/>
        <mc:AlternateContent>
          <mc:Choice Requires="wpg">
            <w:drawing>
              <wp:inline distT="0" distB="0" distL="0" distR="0" wp14:anchorId="0A02C2D0">
                <wp:extent cx="6949440" cy="45085"/>
                <wp:effectExtent l="13335" t="3810" r="9525" b="0"/>
                <wp:docPr id="40" name="Group 43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9440" cy="45000"/>
                          <a:chOff x="0" y="0"/>
                          <a:chExt cx="6949440" cy="45000"/>
                        </a:xfrm>
                      </wpg:grpSpPr>
                      <wps:wsp>
                        <wps:cNvPr id="41" name="Freeform 44"/>
                        <wps:cNvSpPr/>
                        <wps:spPr>
                          <a:xfrm>
                            <a:off x="0" y="0"/>
                            <a:ext cx="6949440" cy="45000"/>
                          </a:xfrm>
                          <a:custGeom>
                            <a:avLst/>
                            <a:gdLst>
                              <a:gd name="textAreaLeft" fmla="*/ 0 w 3939840"/>
                              <a:gd name="textAreaRight" fmla="*/ 3940200 w 3939840"/>
                              <a:gd name="textAreaTop" fmla="*/ 0 h 25560"/>
                              <a:gd name="textAreaBottom" fmla="*/ 25920 h 25560"/>
                            </a:gdLst>
                            <a:ahLst/>
                            <a:rect l="textAreaLeft" t="textAreaTop" r="textAreaRight" b="textAreaBottom"/>
                            <a:pathLst>
                              <a:path w="11256" h="1">
                                <a:moveTo>
                                  <a:pt x="0" y="0"/>
                                </a:moveTo>
                                <a:lnTo>
                                  <a:pt x="11255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21f1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shape_0" alt="Group 43" style="position:absolute;margin-left:0pt;margin-top:-3.9pt;width:547.2pt;height:3.55pt" coordorigin="0,-78" coordsize="10944,71"/>
            </w:pict>
          </mc:Fallback>
        </mc:AlternateContent>
      </w:r>
    </w:p>
    <w:p>
      <w:pPr>
        <w:pStyle w:val="BodyText"/>
        <w:overflowPunct w:val="true"/>
        <w:spacing w:lineRule="auto" w:line="276"/>
        <w:ind w:left="479"/>
        <w:rPr>
          <w:b/>
          <w:bCs/>
        </w:rPr>
      </w:pPr>
      <w:r>
        <w:rPr>
          <w:b/>
          <w:bCs/>
        </w:rPr>
        <w:t>VIEWING</w:t>
      </w:r>
      <w:r>
        <w:rPr>
          <w:b/>
          <w:bCs/>
          <w:spacing w:val="2"/>
        </w:rPr>
        <w:t xml:space="preserve"> </w:t>
      </w:r>
      <w:r>
        <w:rPr>
          <w:b/>
          <w:bCs/>
        </w:rPr>
        <w:t>AND</w:t>
      </w:r>
      <w:r>
        <w:rPr>
          <w:b/>
          <w:bCs/>
          <w:spacing w:val="-3"/>
        </w:rPr>
        <w:t xml:space="preserve"> </w:t>
      </w:r>
      <w:r>
        <w:rPr>
          <w:b/>
          <w:bCs/>
        </w:rPr>
        <w:t>FURTHER</w:t>
      </w:r>
      <w:r>
        <w:rPr>
          <w:b/>
          <w:bCs/>
          <w:spacing w:val="-1"/>
        </w:rPr>
        <w:t xml:space="preserve"> </w:t>
      </w:r>
      <w:r>
        <w:rPr>
          <w:b/>
          <w:bCs/>
        </w:rPr>
        <w:t>INFORMATION</w:t>
      </w:r>
    </w:p>
    <w:p>
      <w:pPr>
        <w:pStyle w:val="BodyText"/>
        <w:overflowPunct w:val="true"/>
        <w:spacing w:lineRule="auto" w:line="276"/>
        <w:ind w:left="479"/>
        <w:rPr/>
      </w:pPr>
      <w:r>
        <w:rPr/>
        <w:t>Strictly by</w:t>
      </w:r>
      <w:r>
        <w:rPr>
          <w:spacing w:val="-1"/>
        </w:rPr>
        <w:t xml:space="preserve"> </w:t>
      </w:r>
      <w:r>
        <w:rPr/>
        <w:t>appointment through</w:t>
      </w:r>
      <w:r>
        <w:rPr>
          <w:spacing w:val="-1"/>
        </w:rPr>
        <w:t xml:space="preserve"> </w:t>
      </w:r>
      <w:r>
        <w:rPr/>
        <w:t>the</w:t>
      </w:r>
      <w:r>
        <w:rPr>
          <w:spacing w:val="-2"/>
        </w:rPr>
        <w:t xml:space="preserve"> </w:t>
      </w:r>
      <w:r>
        <w:rPr/>
        <w:t>sole</w:t>
      </w:r>
      <w:r>
        <w:rPr>
          <w:spacing w:val="-1"/>
        </w:rPr>
        <w:t xml:space="preserve"> </w:t>
      </w:r>
      <w:r>
        <w:rPr/>
        <w:t>letting</w:t>
      </w:r>
      <w:r>
        <w:rPr>
          <w:spacing w:val="-1"/>
        </w:rPr>
        <w:t xml:space="preserve"> </w:t>
      </w:r>
      <w:r>
        <w:rPr/>
        <w:t>agent</w:t>
      </w:r>
      <w:r>
        <w:rPr>
          <w:spacing w:val="-2"/>
        </w:rPr>
        <w:t xml:space="preserve"> </w:t>
      </w:r>
      <w:r>
        <w:rPr/>
        <w:t>Allied</w:t>
      </w:r>
      <w:r>
        <w:rPr>
          <w:spacing w:val="-2"/>
        </w:rPr>
        <w:t xml:space="preserve"> </w:t>
      </w:r>
      <w:r>
        <w:rPr/>
        <w:t>Surveyors</w:t>
      </w:r>
      <w:r>
        <w:rPr>
          <w:spacing w:val="-1"/>
        </w:rPr>
        <w:t xml:space="preserve"> </w:t>
      </w:r>
      <w:r>
        <w:rPr/>
        <w:t>Scotland</w:t>
      </w:r>
      <w:r>
        <w:rPr>
          <w:spacing w:val="-1"/>
        </w:rPr>
        <w:t xml:space="preserve"> </w:t>
      </w:r>
      <w:r>
        <w:rPr/>
        <w:t>plc.</w:t>
      </w:r>
    </w:p>
    <w:p>
      <w:pPr>
        <w:pStyle w:val="BodyText"/>
        <w:overflowPunct w:val="true"/>
        <w:spacing w:lineRule="auto" w:line="276"/>
        <w:ind w:left="479" w:right="256"/>
        <w:rPr/>
      </w:pPr>
      <w:r>
        <w:rPr/>
        <w:t>Scott Morton / Allan McMillan |</w:t>
      </w:r>
      <w:r>
        <w:rPr>
          <w:spacing w:val="1"/>
        </w:rPr>
        <w:t xml:space="preserve"> </w:t>
      </w:r>
      <w:r>
        <w:rPr/>
        <w:t>Tel.</w:t>
      </w:r>
      <w:r>
        <w:rPr>
          <w:spacing w:val="-1"/>
        </w:rPr>
        <w:t xml:space="preserve"> </w:t>
      </w:r>
      <w:r>
        <w:rPr/>
        <w:t>01387 254 424</w:t>
      </w:r>
    </w:p>
    <w:p>
      <w:pPr>
        <w:pStyle w:val="BodyText"/>
        <w:overflowPunct w:val="true"/>
        <w:spacing w:lineRule="auto" w:line="276"/>
        <w:ind w:left="479" w:right="256"/>
        <w:rPr>
          <w:spacing w:val="1"/>
        </w:rPr>
      </w:pPr>
      <w:hyperlink r:id="rId17">
        <w:r>
          <mc:AlternateContent>
            <mc:Choice Requires="wpg">
              <w:drawing>
                <wp:anchor behindDoc="0" distT="0" distB="2540" distL="0" distR="3175" simplePos="0" locked="0" layoutInCell="0" allowOverlap="1" relativeHeight="10" wp14:anchorId="20B90F18">
                  <wp:simplePos x="0" y="0"/>
                  <wp:positionH relativeFrom="page">
                    <wp:align>right</wp:align>
                  </wp:positionH>
                  <wp:positionV relativeFrom="paragraph">
                    <wp:posOffset>397510</wp:posOffset>
                  </wp:positionV>
                  <wp:extent cx="7559675" cy="930910"/>
                  <wp:effectExtent l="635" t="0" r="0" b="635"/>
                  <wp:wrapNone/>
                  <wp:docPr id="42" name="Group 45"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7559640" cy="930960"/>
                            <a:chOff x="0" y="0"/>
                            <a:chExt cx="7559640" cy="930960"/>
                          </a:xfrm>
                        </wpg:grpSpPr>
                        <wps:wsp>
                          <wps:cNvPr id="43" name="Freeform 46"/>
                          <wps:cNvSpPr/>
                          <wps:spPr>
                            <a:xfrm>
                              <a:off x="0" y="122040"/>
                              <a:ext cx="7559640" cy="808920"/>
                            </a:xfrm>
                            <a:custGeom>
                              <a:avLst/>
                              <a:gdLst>
                                <a:gd name="textAreaLeft" fmla="*/ 0 w 4285800"/>
                                <a:gd name="textAreaRight" fmla="*/ 4286160 w 4285800"/>
                                <a:gd name="textAreaTop" fmla="*/ 0 h 458640"/>
                                <a:gd name="textAreaBottom" fmla="*/ 459000 h 458640"/>
                              </a:gdLst>
                              <a:ahLst/>
                              <a:rect l="textAreaLeft" t="textAreaTop" r="textAreaRight" b="textAreaBottom"/>
                              <a:pathLst>
                                <a:path w="11905" h="1274">
                                  <a:moveTo>
                                    <a:pt x="1190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274"/>
                                  </a:lnTo>
                                  <a:lnTo>
                                    <a:pt x="11905" y="1274"/>
                                  </a:lnTo>
                                  <a:lnTo>
                                    <a:pt x="1190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79c1"/>
                            </a:solidFill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bodyPr/>
                        </wps:wsp>
                        <wps:wsp>
                          <wps:cNvPr id="44" name="Text Box 47"/>
                          <wps:cNvSpPr/>
                          <wps:spPr>
                            <a:xfrm>
                              <a:off x="0" y="0"/>
                              <a:ext cx="7559640" cy="80892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txbx>
                            <w:txbxContent>
                              <w:p>
                                <w:pPr>
                                  <w:pStyle w:val="BodyText"/>
                                  <w:overflowPunct w:val="true"/>
                                  <w:spacing w:before="6" w:after="0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</w:r>
                              </w:p>
                              <w:p>
                                <w:pPr>
                                  <w:pStyle w:val="BodyText"/>
                                  <w:overflowPunct w:val="true"/>
                                  <w:spacing w:lineRule="auto" w:line="240"/>
                                  <w:ind w:left="156" w:right="169"/>
                                  <w:jc w:val="both"/>
                                  <w:rPr>
                                    <w:b/>
                                    <w:bCs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12"/>
                                    <w:szCs w:val="12"/>
                                  </w:rPr>
                                  <w:t xml:space="preserve">Allied Surveyors Scotland plc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registered office address is Herbert House, 24 Herbert Street, Glasgow, G20 6NB. Registration No: SC180267 – Registered in Scotland. A list of Directors can be obtained at this address. Allied Surveyors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Scotland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plc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for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themselves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and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for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their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client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whose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agent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they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are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give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notice</w:t>
                                </w:r>
                                <w:r>
                                  <w:rPr>
                                    <w:color w:val="FFFFFF"/>
                                    <w:spacing w:val="1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that: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(1)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These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particulars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are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set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out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as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general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outline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only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for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guidance</w:t>
                                </w:r>
                                <w:r>
                                  <w:rPr>
                                    <w:color w:val="FFFFFF"/>
                                    <w:spacing w:val="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intended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purchasers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tenants</w:t>
                                </w:r>
                                <w:r>
                                  <w:rPr>
                                    <w:color w:val="FFFFFF"/>
                                    <w:spacing w:val="8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and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do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not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constitute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any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part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offer or contract. (2) All descriptions, dimensions, reference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to condition and necessary permissions for use and occupation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and other details are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given without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responsibility and any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intending purchaser or tenant should not rely on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them</w:t>
                                </w:r>
                                <w:r>
                                  <w:rPr>
                                    <w:color w:val="FFFFFF"/>
                                    <w:spacing w:val="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as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statements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presentations</w:t>
                                </w:r>
                                <w:r>
                                  <w:rPr>
                                    <w:color w:val="FFFFFF"/>
                                    <w:spacing w:val="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fact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but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must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satisfy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themselves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by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inspection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otherwise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as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to</w:t>
                                </w:r>
                                <w:r>
                                  <w:rPr>
                                    <w:color w:val="FFFFFF"/>
                                    <w:spacing w:val="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correctness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each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them.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(3)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No</w:t>
                                </w:r>
                                <w:r>
                                  <w:rPr>
                                    <w:color w:val="FFFFFF"/>
                                    <w:spacing w:val="6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person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employment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Allied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Surveyors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Scotland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plc</w:t>
                                </w:r>
                                <w:r>
                                  <w:rPr>
                                    <w:color w:val="FFFFFF"/>
                                    <w:spacing w:val="5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has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any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authority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to</w:t>
                                </w:r>
                                <w:r>
                                  <w:rPr>
                                    <w:color w:val="FFFFFF"/>
                                    <w:spacing w:val="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make</w:t>
                                </w:r>
                                <w:r>
                                  <w:rPr>
                                    <w:color w:val="FFFFFF"/>
                                    <w:spacing w:val="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give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representation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warranty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whatever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relation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to</w:t>
                                </w:r>
                                <w:r>
                                  <w:rPr>
                                    <w:color w:val="FFFFFF"/>
                                    <w:spacing w:val="28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this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property.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(4)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Unless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otherwise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stated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all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prices   and</w:t>
                                </w:r>
                                <w:r>
                                  <w:rPr>
                                    <w:color w:val="FFFFFF"/>
                                    <w:spacing w:val="28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rents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are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quoted   exclusive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VAT.    Prospective   purchasers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lessees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must</w:t>
                                </w:r>
                                <w:r>
                                  <w:rPr>
                                    <w:color w:val="FFFFFF"/>
                                    <w:spacing w:val="28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satisfy</w:t>
                                </w:r>
                                <w:r>
                                  <w:rPr>
                                    <w:color w:val="FFFFFF"/>
                                    <w:spacing w:val="27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themselves</w:t>
                                </w:r>
                                <w:r>
                                  <w:rPr>
                                    <w:color w:val="FFFFFF"/>
                                    <w:spacing w:val="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independently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as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to</w:t>
                                </w:r>
                                <w:r>
                                  <w:rPr>
                                    <w:color w:val="FFFFFF"/>
                                    <w:spacing w:val="-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 incidence of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VAT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in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respect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-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any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transaction.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(5)</w:t>
                                </w:r>
                                <w:r>
                                  <w:rPr>
                                    <w:color w:val="FFFFFF"/>
                                    <w:spacing w:val="-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All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plans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based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upon</w:t>
                                </w:r>
                                <w:r>
                                  <w:rPr>
                                    <w:color w:val="FFFFFF"/>
                                    <w:spacing w:val="-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Ordnance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Survey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maps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are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reproduced</w:t>
                                </w:r>
                                <w:r>
                                  <w:rPr>
                                    <w:color w:val="FFFFFF"/>
                                    <w:spacing w:val="-3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with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</w:t>
                                </w:r>
                                <w:r>
                                  <w:rPr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sanction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-4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the controller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of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H.M.</w:t>
                                </w:r>
                                <w:r>
                                  <w:rPr>
                                    <w:color w:val="FFFFFF"/>
                                    <w:spacing w:val="-1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12"/>
                                    <w:szCs w:val="12"/>
                                  </w:rPr>
                                  <w:t>Stationery.</w:t>
                                </w:r>
                                <w:r>
                                  <w:rPr>
                                    <w:color w:val="FFFFFF"/>
                                    <w:spacing w:val="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12"/>
                                    <w:szCs w:val="12"/>
                                  </w:rPr>
                                  <w:t>Publication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color w:val="FFFFFF"/>
                                    <w:sz w:val="12"/>
                                    <w:szCs w:val="12"/>
                                  </w:rPr>
                                  <w:t>Date:</w:t>
                                </w:r>
                                <w:r>
                                  <w:rPr>
                                    <w:b/>
                                    <w:bCs/>
                                    <w:spacing w:val="-2"/>
                                    <w:sz w:val="12"/>
                                    <w:szCs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12"/>
                                    <w:szCs w:val="12"/>
                                  </w:rPr>
                                  <w:t>December 2024</w:t>
                                </w:r>
                              </w:p>
                            </w:txbxContent>
                          </wps:txbx>
                          <wps:bodyPr lIns="0" rIns="0" tIns="0" bIns="0" anchor="t">
                            <a:noAutofit/>
                          </wps:bodyPr>
                        </wps:wsp>
                      </wpg:wgp>
                    </a:graphicData>
                  </a:graphic>
                </wp:anchor>
              </w:drawing>
            </mc:Choice>
            <mc:Fallback>
              <w:pict>
                <v:group id="shape_0" alt="Group 45" style="position:absolute;margin-left:-0.25pt;margin-top:31.3pt;width:595.25pt;height:73.3pt" coordorigin="-5,626" coordsize="11905,1466">
                  <v:rect id="shape_0" ID="Text Box 47" path="m0,0l-2147483645,0l-2147483645,-2147483646l0,-2147483646xe" stroked="f" o:allowincell="f" style="position:absolute;left:-5;top:626;width:11904;height:1273;mso-wrap-style:square;v-text-anchor:top;mso-position-horizontal:right;mso-position-horizontal-relative:page">
                    <v:fill o:detectmouseclick="t" on="false"/>
                    <v:stroke color="#3465a4" joinstyle="round" endcap="flat"/>
                    <v:textbox>
                      <w:txbxContent>
                        <w:p>
                          <w:pPr>
                            <w:pStyle w:val="BodyText"/>
                            <w:overflowPunct w:val="true"/>
                            <w:spacing w:before="6" w:after="0"/>
                            <w:rPr>
                              <w:sz w:val="15"/>
                              <w:szCs w:val="15"/>
                            </w:rPr>
                          </w:pPr>
                          <w:r>
                            <w:rPr>
                              <w:sz w:val="15"/>
                              <w:szCs w:val="15"/>
                            </w:rPr>
                          </w:r>
                        </w:p>
                        <w:p>
                          <w:pPr>
                            <w:pStyle w:val="BodyText"/>
                            <w:overflowPunct w:val="true"/>
                            <w:spacing w:lineRule="auto" w:line="240"/>
                            <w:ind w:left="156" w:right="169"/>
                            <w:jc w:val="both"/>
                            <w:rPr>
                              <w:b/>
                              <w:bCs/>
                              <w:sz w:val="12"/>
                              <w:szCs w:val="12"/>
                            </w:rPr>
                          </w:pPr>
                          <w:r>
                            <w:rPr>
                              <w:b/>
                              <w:bCs/>
                              <w:color w:val="FFFFFF"/>
                              <w:sz w:val="12"/>
                              <w:szCs w:val="12"/>
                            </w:rPr>
                            <w:t xml:space="preserve">Allied Surveyors Scotland plc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registered office address is Herbert House, 24 Herbert Street, Glasgow, G20 6NB. Registration No: SC180267 – Registered in Scotland. A list of Directors can be obtained at this address. Allied Surveyors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Scotland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plc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for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themselves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and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for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their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client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whose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agent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they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are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give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notice</w:t>
                          </w:r>
                          <w:r>
                            <w:rPr>
                              <w:color w:val="FFFFFF"/>
                              <w:spacing w:val="1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that: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(1)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These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particulars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are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set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out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as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general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outline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only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for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guidance</w:t>
                          </w:r>
                          <w:r>
                            <w:rPr>
                              <w:color w:val="FFFFFF"/>
                              <w:spacing w:val="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intended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purchasers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tenants</w:t>
                          </w:r>
                          <w:r>
                            <w:rPr>
                              <w:color w:val="FFFFFF"/>
                              <w:spacing w:val="8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and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do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not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constitute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any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part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offer or contract. (2) All descriptions, dimensions, reference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to condition and necessary permissions for use and occupation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and other details are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given without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responsibility and any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intending purchaser or tenant should not rely on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them</w:t>
                          </w:r>
                          <w:r>
                            <w:rPr>
                              <w:color w:val="FFFFFF"/>
                              <w:spacing w:val="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as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statements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presentations</w:t>
                          </w:r>
                          <w:r>
                            <w:rPr>
                              <w:color w:val="FFFFFF"/>
                              <w:spacing w:val="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fact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but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must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satisfy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themselves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by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inspection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otherwise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as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to</w:t>
                          </w:r>
                          <w:r>
                            <w:rPr>
                              <w:color w:val="FFFFFF"/>
                              <w:spacing w:val="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correctness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each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them.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(3)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No</w:t>
                          </w:r>
                          <w:r>
                            <w:rPr>
                              <w:color w:val="FFFFFF"/>
                              <w:spacing w:val="6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person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employment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Allied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Surveyors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Scotland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plc</w:t>
                          </w:r>
                          <w:r>
                            <w:rPr>
                              <w:color w:val="FFFFFF"/>
                              <w:spacing w:val="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has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any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authority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to</w:t>
                          </w:r>
                          <w:r>
                            <w:rPr>
                              <w:color w:val="FFFFFF"/>
                              <w:spacing w:val="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make</w:t>
                          </w:r>
                          <w:r>
                            <w:rPr>
                              <w:color w:val="FFFFFF"/>
                              <w:spacing w:val="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give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representation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warranty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whatever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relation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to</w:t>
                          </w:r>
                          <w:r>
                            <w:rPr>
                              <w:color w:val="FFFFFF"/>
                              <w:spacing w:val="28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this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property.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(4)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Unless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otherwise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stated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all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prices   and</w:t>
                          </w:r>
                          <w:r>
                            <w:rPr>
                              <w:color w:val="FFFFFF"/>
                              <w:spacing w:val="28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rents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are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quoted   exclusive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VAT.    Prospective   purchasers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lessees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must</w:t>
                          </w:r>
                          <w:r>
                            <w:rPr>
                              <w:color w:val="FFFFFF"/>
                              <w:spacing w:val="28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satisfy</w:t>
                          </w:r>
                          <w:r>
                            <w:rPr>
                              <w:color w:val="FFFFFF"/>
                              <w:spacing w:val="27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themselves</w:t>
                          </w:r>
                          <w:r>
                            <w:rPr>
                              <w:color w:val="FFFFFF"/>
                              <w:spacing w:val="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independently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as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to</w:t>
                          </w:r>
                          <w:r>
                            <w:rPr>
                              <w:color w:val="FFFFFF"/>
                              <w:spacing w:val="-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 incidence of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VAT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in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respect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-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any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transaction.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(5)</w:t>
                          </w:r>
                          <w:r>
                            <w:rPr>
                              <w:color w:val="FFFFFF"/>
                              <w:spacing w:val="-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All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plans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based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upon</w:t>
                          </w:r>
                          <w:r>
                            <w:rPr>
                              <w:color w:val="FFFFFF"/>
                              <w:spacing w:val="-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Ordnance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Survey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maps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are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reproduced</w:t>
                          </w:r>
                          <w:r>
                            <w:rPr>
                              <w:color w:val="FFFFFF"/>
                              <w:spacing w:val="-3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with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sanction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the controller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of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H.M.</w:t>
                          </w:r>
                          <w:r>
                            <w:rPr>
                              <w:color w:val="FFFFFF"/>
                              <w:spacing w:val="-1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12"/>
                              <w:szCs w:val="12"/>
                            </w:rPr>
                            <w:t>Stationery.</w:t>
                          </w:r>
                          <w:r>
                            <w:rPr>
                              <w:color w:val="FFFFFF"/>
                              <w:spacing w:val="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12"/>
                              <w:szCs w:val="12"/>
                            </w:rPr>
                            <w:t>Publication</w:t>
                          </w:r>
                          <w:r>
                            <w:rPr>
                              <w:b/>
                              <w:bCs/>
                              <w:color w:val="FFFFFF"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FFFFFF"/>
                              <w:sz w:val="12"/>
                              <w:szCs w:val="12"/>
                            </w:rPr>
                            <w:t>Date:</w:t>
                          </w:r>
                          <w:r>
                            <w:rPr>
                              <w:b/>
                              <w:bCs/>
                              <w:spacing w:val="-2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12"/>
                              <w:szCs w:val="12"/>
                            </w:rPr>
                            <w:t>December 2024</w:t>
                          </w:r>
                        </w:p>
                      </w:txbxContent>
                    </v:textbox>
                    <w10:wrap type="none"/>
                  </v:rect>
                </v:group>
              </w:pict>
            </mc:Fallback>
          </mc:AlternateContent>
        </w:r>
        <w:r>
          <w:rPr>
            <w:rStyle w:val="Hyperlink"/>
          </w:rPr>
          <w:t>Scott.morton@gmthomson.co.uk</w:t>
        </w:r>
      </w:hyperlink>
      <w:r>
        <w:rPr/>
        <w:t xml:space="preserve"> / </w:t>
      </w:r>
      <w:hyperlink r:id="rId18">
        <w:r>
          <w:rPr>
            <w:rStyle w:val="Hyperlink"/>
          </w:rPr>
          <w:t>Allan.mcmillan@gmthomson.co.uk</w:t>
        </w:r>
      </w:hyperlink>
      <w:r>
        <w:rPr/>
        <w:t xml:space="preserve"> </w:t>
      </w:r>
    </w:p>
    <w:sectPr>
      <w:type w:val="continuous"/>
      <w:pgSz w:w="11906" w:h="16838"/>
      <w:pgMar w:left="0" w:right="40" w:gutter="0" w:header="0" w:top="0" w:footer="0" w:bottom="0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Cambria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Tahoma">
    <w:charset w:val="00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0"/>
        </w:tabs>
        <w:ind w:left="39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46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54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61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68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75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82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90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972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40"/>
  <w:embedSystemFonts/>
  <w:defaultTabStop w:val="720"/>
  <w:autoHyphenation w:val="true"/>
  <w:compat>
    <w:doNotExpandShiftReturn/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en-GB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Times New Roman" w:asciiTheme="minorHAnsi" w:eastAsiaTheme="minorEastAsia" w:hAnsiTheme="minorHAnsi"/>
        <w:sz w:val="22"/>
        <w:szCs w:val="22"/>
        <w:lang w:val="en-GB" w:eastAsia="en-GB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caption" w:uiPriority="35" w:semiHidden="1" w:unhideWhenUsed="1" w:qFormat="1"/>
    <w:lsdException w:name="table of authorities" w:semiHidden="1" w:unhideWhenUsed="1"/>
    <w:lsdException w:name="List" w:semiHidden="1" w:unhideWhenUsed="1"/>
    <w:lsdException w:name="List Bullet" w:semiHidden="1" w:unhideWhenUsed="1"/>
    <w:lsdException w:name="Title" w:uiPriority="1" w:qFormat="1"/>
    <w:lsdException w:name="Default Paragraph Font" w:uiPriority="1" w:semiHidden="1" w:unhideWhenUsed="1"/>
    <w:lsdException w:name="Body Text" w:uiPriority="1" w:semiHidden="1" w:qFormat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jc w:val="left"/>
    </w:pPr>
    <w:rPr>
      <w:rFonts w:ascii="Calibri" w:hAnsi="Calibri" w:cs="Calibri" w:eastAsia="" w:asciiTheme="minorHAnsi" w:eastAsiaTheme="minorEastAsia" w:hAnsiTheme="minorHAnsi"/>
      <w:color w:val="auto"/>
      <w:kern w:val="0"/>
      <w:sz w:val="22"/>
      <w:szCs w:val="22"/>
      <w:lang w:val="en-GB" w:eastAsia="en-GB" w:bidi="ar-SA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173" w:after="0"/>
      <w:ind w:left="355"/>
      <w:outlineLvl w:val="0"/>
    </w:pPr>
    <w:rPr>
      <w:b/>
      <w:bCs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eading1Char" w:customStyle="1">
    <w:name w:val="Heading 1 Char"/>
    <w:basedOn w:val="DefaultParagraphFont"/>
    <w:link w:val="Heading1"/>
    <w:uiPriority w:val="9"/>
    <w:qFormat/>
    <w:locked/>
    <w:rPr>
      <w:rFonts w:ascii="Cambria" w:hAnsi="Cambria" w:eastAsia="" w:cs="Times New Roman" w:asciiTheme="majorHAnsi" w:eastAsiaTheme="majorEastAsia" w:hAnsiTheme="majorHAnsi"/>
      <w:b/>
      <w:bCs/>
      <w:kern w:val="2"/>
      <w:sz w:val="32"/>
      <w:szCs w:val="32"/>
    </w:rPr>
  </w:style>
  <w:style w:type="character" w:styleId="BodyTextChar" w:customStyle="1">
    <w:name w:val="Body Text Char"/>
    <w:basedOn w:val="DefaultParagraphFont"/>
    <w:uiPriority w:val="99"/>
    <w:semiHidden/>
    <w:qFormat/>
    <w:locked/>
    <w:rPr>
      <w:rFonts w:ascii="Calibri" w:hAnsi="Calibri" w:cs="Calibri"/>
    </w:rPr>
  </w:style>
  <w:style w:type="character" w:styleId="TitleChar" w:customStyle="1">
    <w:name w:val="Title Char"/>
    <w:basedOn w:val="DefaultParagraphFont"/>
    <w:link w:val="Title"/>
    <w:uiPriority w:val="10"/>
    <w:qFormat/>
    <w:locked/>
    <w:rPr>
      <w:rFonts w:ascii="Cambria" w:hAnsi="Cambria" w:eastAsia="" w:cs="Times New Roman" w:asciiTheme="majorHAnsi" w:eastAsiaTheme="majorEastAsia" w:hAnsiTheme="majorHAnsi"/>
      <w:b/>
      <w:bCs/>
      <w:kern w:val="2"/>
      <w:sz w:val="32"/>
      <w:szCs w:val="32"/>
    </w:rPr>
  </w:style>
  <w:style w:type="character" w:styleId="Hyperlink">
    <w:name w:val="Hyperlink"/>
    <w:basedOn w:val="DefaultParagraphFont"/>
    <w:uiPriority w:val="99"/>
    <w:rsid w:val="00db3e14"/>
    <w:rPr>
      <w:color w:themeColor="hyperlink"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db3e14"/>
    <w:rPr>
      <w:color w:val="605E5C"/>
      <w:shd w:fill="E1DFDD" w:val="clear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BodyTextChar"/>
    <w:uiPriority w:val="1"/>
    <w:qFormat/>
    <w:pPr/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4" w:after="0"/>
      <w:ind w:left="2"/>
      <w:jc w:val="center"/>
    </w:pPr>
    <w:rPr>
      <w:b/>
      <w:bCs/>
      <w:sz w:val="48"/>
      <w:szCs w:val="48"/>
    </w:rPr>
  </w:style>
  <w:style w:type="paragraph" w:styleId="ListParagraph">
    <w:name w:val="List Paragraph"/>
    <w:basedOn w:val="Normal"/>
    <w:uiPriority w:val="1"/>
    <w:qFormat/>
    <w:pPr>
      <w:spacing w:lineRule="exact" w:line="264"/>
      <w:ind w:hanging="209" w:left="4853"/>
    </w:pPr>
    <w:rPr>
      <w:sz w:val="24"/>
      <w:szCs w:val="24"/>
    </w:rPr>
  </w:style>
  <w:style w:type="paragraph" w:styleId="TableParagraph" w:customStyle="1">
    <w:name w:val="Table Paragraph"/>
    <w:basedOn w:val="Normal"/>
    <w:uiPriority w:val="1"/>
    <w:qFormat/>
    <w:pPr/>
    <w:rPr>
      <w:rFonts w:ascii="Times New Roman" w:hAnsi="Times New Roman" w:cs="Times New Roman"/>
      <w:sz w:val="24"/>
      <w:szCs w:val="24"/>
    </w:rPr>
  </w:style>
  <w:style w:type="paragraph" w:styleId="FrameContents">
    <w:name w:val="Frame Contents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://www.alliedsurveyorsscotland.com/" TargetMode="External"/><Relationship Id="rId4" Type="http://schemas.openxmlformats.org/officeDocument/2006/relationships/image" Target="media/image2.png"/><Relationship Id="rId5" Type="http://schemas.openxmlformats.org/officeDocument/2006/relationships/image" Target="media/image3.jpe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hyperlink" Target="http://www.alliedsurveyorsscotland.com/" TargetMode="External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hyperlink" Target="http://www.alliedsurveyorsscotland.com/" TargetMode="Externa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hyperlink" Target="http://www.scotland.gov.uk/" TargetMode="External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hyperlink" Target="mailto:Scott.morton@gmthomson.co.uk" TargetMode="External"/><Relationship Id="rId18" Type="http://schemas.openxmlformats.org/officeDocument/2006/relationships/hyperlink" Target="mailto:Allan.mcmillan@gmthomson.co.uk" TargetMode="External"/><Relationship Id="rId19" Type="http://schemas.openxmlformats.org/officeDocument/2006/relationships/numbering" Target="numbering.xml"/><Relationship Id="rId20" Type="http://schemas.openxmlformats.org/officeDocument/2006/relationships/fontTable" Target="fontTable.xml"/><Relationship Id="rId21" Type="http://schemas.openxmlformats.org/officeDocument/2006/relationships/settings" Target="settings.xml"/><Relationship Id="rId22" Type="http://schemas.openxmlformats.org/officeDocument/2006/relationships/theme" Target="theme/theme1.xml"/><Relationship Id="rId2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21CD01-60FB-4462-9FBE-A7DD9E1D5B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Application>LibreOffice/24.2.2.2$Windows_X86_64 LibreOffice_project/d56cc158d8a96260b836f100ef4b4ef25d6f1a01</Application>
  <AppVersion>15.0000</AppVersion>
  <Pages>5</Pages>
  <Words>660</Words>
  <Characters>3430</Characters>
  <CharactersWithSpaces>4152</CharactersWithSpaces>
  <Paragraphs>50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2024-12-18T10:03:00Z</dcterms:created>
  <dc:creator>Karen Morgan</dc:creator>
  <dc:description/>
  <dc:language>en-GB</dc:language>
  <cp:lastModifiedBy>Scott Morton</cp:lastModifiedBy>
  <cp:lastPrinted>2023-08-30T08:07:00Z</cp:lastPrinted>
  <dcterms:modified xsi:type="dcterms:W3CDTF">2025-01-16T11:19:00Z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Word 2010</vt:lpwstr>
  </property>
</Properties>
</file>